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77EF2">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hint="eastAsia" w:ascii="仿宋" w:hAnsi="仿宋" w:eastAsia="仿宋"/>
          <w:b/>
          <w:bCs/>
          <w:sz w:val="48"/>
          <w:szCs w:val="48"/>
          <w:highlight w:val="none"/>
        </w:rPr>
      </w:pPr>
      <w:r>
        <w:rPr>
          <w:rFonts w:hint="eastAsia" w:ascii="仿宋" w:hAnsi="仿宋" w:eastAsia="仿宋"/>
          <w:b/>
          <w:bCs/>
          <w:sz w:val="48"/>
          <w:szCs w:val="48"/>
          <w:highlight w:val="none"/>
          <w:lang w:eastAsia="zh-CN"/>
        </w:rPr>
        <w:t>微山县人民医院固定资产盘点服务采购项目</w:t>
      </w:r>
    </w:p>
    <w:p w14:paraId="4E63AED1">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hint="eastAsia" w:ascii="仿宋" w:hAnsi="仿宋" w:eastAsia="仿宋"/>
          <w:b/>
          <w:bCs/>
          <w:sz w:val="56"/>
          <w:szCs w:val="56"/>
          <w:highlight w:val="none"/>
        </w:rPr>
      </w:pPr>
    </w:p>
    <w:p w14:paraId="7898851C">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ascii="仿宋" w:hAnsi="仿宋" w:eastAsia="仿宋" w:cs="宋体"/>
          <w:b/>
          <w:sz w:val="36"/>
          <w:szCs w:val="36"/>
          <w:highlight w:val="none"/>
        </w:rPr>
      </w:pPr>
      <w:r>
        <w:rPr>
          <w:rFonts w:hint="eastAsia" w:ascii="仿宋" w:hAnsi="仿宋" w:eastAsia="仿宋"/>
          <w:b/>
          <w:bCs/>
          <w:sz w:val="56"/>
          <w:szCs w:val="56"/>
          <w:highlight w:val="none"/>
        </w:rPr>
        <w:t>竞争性磋商文件</w:t>
      </w:r>
    </w:p>
    <w:p w14:paraId="2BBF32A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宋体"/>
          <w:b/>
          <w:sz w:val="36"/>
          <w:szCs w:val="36"/>
          <w:highlight w:val="none"/>
        </w:rPr>
      </w:pPr>
    </w:p>
    <w:p w14:paraId="3113119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WSND-2025-XM026</w:t>
      </w:r>
    </w:p>
    <w:p w14:paraId="4F87942B">
      <w:pPr>
        <w:pStyle w:val="13"/>
        <w:rPr>
          <w:highlight w:val="none"/>
        </w:rPr>
      </w:pPr>
    </w:p>
    <w:p w14:paraId="0BEFB8FD">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354070" cy="3054985"/>
            <wp:effectExtent l="0" t="0" r="11430" b="571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54070" cy="3054985"/>
                    </a:xfrm>
                    <a:prstGeom prst="rect">
                      <a:avLst/>
                    </a:prstGeom>
                    <a:noFill/>
                    <a:ln>
                      <a:noFill/>
                    </a:ln>
                  </pic:spPr>
                </pic:pic>
              </a:graphicData>
            </a:graphic>
          </wp:inline>
        </w:drawing>
      </w:r>
    </w:p>
    <w:p w14:paraId="29F4C288">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14:paraId="643D7D82">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14:paraId="3649A19E">
      <w:pPr>
        <w:widowControl/>
        <w:spacing w:line="720" w:lineRule="auto"/>
        <w:jc w:val="center"/>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r>
        <w:rPr>
          <w:rFonts w:hint="eastAsia" w:ascii="仿宋" w:hAnsi="仿宋" w:eastAsia="仿宋"/>
          <w:b/>
          <w:color w:val="000000"/>
          <w:sz w:val="36"/>
          <w:szCs w:val="36"/>
          <w:highlight w:val="none"/>
          <w:lang w:eastAsia="zh-CN"/>
        </w:rPr>
        <w:t>202</w:t>
      </w:r>
      <w:r>
        <w:rPr>
          <w:rFonts w:hint="eastAsia" w:ascii="仿宋" w:hAnsi="仿宋" w:eastAsia="仿宋"/>
          <w:b/>
          <w:color w:val="000000"/>
          <w:sz w:val="36"/>
          <w:szCs w:val="36"/>
          <w:highlight w:val="none"/>
          <w:lang w:val="en-US" w:eastAsia="zh-CN"/>
        </w:rPr>
        <w:t>5</w:t>
      </w:r>
      <w:r>
        <w:rPr>
          <w:rFonts w:hint="eastAsia" w:ascii="仿宋" w:hAnsi="仿宋" w:eastAsia="仿宋"/>
          <w:b/>
          <w:color w:val="000000"/>
          <w:sz w:val="36"/>
          <w:szCs w:val="36"/>
          <w:highlight w:val="none"/>
          <w:lang w:eastAsia="zh-CN"/>
        </w:rPr>
        <w:t>年</w:t>
      </w:r>
      <w:r>
        <w:rPr>
          <w:rFonts w:hint="eastAsia" w:ascii="仿宋" w:hAnsi="仿宋" w:eastAsia="仿宋"/>
          <w:b/>
          <w:color w:val="000000"/>
          <w:sz w:val="36"/>
          <w:szCs w:val="36"/>
          <w:highlight w:val="none"/>
          <w:lang w:val="en-US" w:eastAsia="zh-CN"/>
        </w:rPr>
        <w:t>6</w:t>
      </w:r>
      <w:r>
        <w:rPr>
          <w:rFonts w:hint="eastAsia" w:ascii="仿宋" w:hAnsi="仿宋" w:eastAsia="仿宋"/>
          <w:b/>
          <w:color w:val="000000"/>
          <w:sz w:val="36"/>
          <w:szCs w:val="36"/>
          <w:highlight w:val="none"/>
          <w:lang w:eastAsia="zh-CN"/>
        </w:rPr>
        <w:t>月</w:t>
      </w:r>
    </w:p>
    <w:p w14:paraId="7236C494">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14:paraId="62321DD1">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14:paraId="5DCB9387">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14:paraId="752AD204">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14:paraId="49E848A5">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14:paraId="592A6EF9">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14:paraId="409DB959">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14:paraId="1034F8DD">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14:paraId="3A72A2AC">
      <w:pPr>
        <w:pStyle w:val="13"/>
        <w:rPr>
          <w:highlight w:val="none"/>
        </w:rPr>
      </w:pPr>
      <w:r>
        <w:rPr>
          <w:highlight w:val="none"/>
        </w:rPr>
        <w:br w:type="page"/>
      </w:r>
    </w:p>
    <w:p w14:paraId="1171D9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微山县人民医院固定资产盘点服务采购项目</w:t>
      </w:r>
    </w:p>
    <w:p w14:paraId="1EE2B4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14:paraId="7A6A388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地址：微山县新河街8号</w:t>
      </w:r>
    </w:p>
    <w:p w14:paraId="3F57427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联系人：赵主任                            联系电话：13506381906</w:t>
      </w:r>
    </w:p>
    <w:p w14:paraId="150EABB6">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14:paraId="2D71EB9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            联系电话：15563760277、13105475797</w:t>
      </w:r>
    </w:p>
    <w:p w14:paraId="176F28A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微山县人民医院固定资产盘点服务采购项目</w:t>
      </w:r>
    </w:p>
    <w:p w14:paraId="5E91B86F">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：WSND-2025-XM026</w:t>
      </w:r>
    </w:p>
    <w:p w14:paraId="5E8D5BB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23"/>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70"/>
        <w:gridCol w:w="6076"/>
        <w:gridCol w:w="1657"/>
      </w:tblGrid>
      <w:tr w14:paraId="7801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21" w:type="dxa"/>
            <w:noWrap w:val="0"/>
            <w:vAlign w:val="center"/>
          </w:tcPr>
          <w:p w14:paraId="36E574E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70" w:type="dxa"/>
            <w:noWrap w:val="0"/>
            <w:vAlign w:val="center"/>
          </w:tcPr>
          <w:p w14:paraId="293FF30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076" w:type="dxa"/>
            <w:noWrap w:val="0"/>
            <w:vAlign w:val="center"/>
          </w:tcPr>
          <w:p w14:paraId="5C07802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57" w:type="dxa"/>
            <w:noWrap w:val="0"/>
            <w:vAlign w:val="center"/>
          </w:tcPr>
          <w:p w14:paraId="665404D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控制价</w:t>
            </w:r>
          </w:p>
        </w:tc>
      </w:tr>
      <w:tr w14:paraId="2A92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6" w:hRule="atLeast"/>
          <w:jc w:val="center"/>
        </w:trPr>
        <w:tc>
          <w:tcPr>
            <w:tcW w:w="821" w:type="dxa"/>
            <w:noWrap w:val="0"/>
            <w:vAlign w:val="center"/>
          </w:tcPr>
          <w:p w14:paraId="00984D2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270" w:type="dxa"/>
            <w:noWrap w:val="0"/>
            <w:vAlign w:val="center"/>
          </w:tcPr>
          <w:p w14:paraId="471DE82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default" w:ascii="仿宋" w:hAnsi="仿宋" w:eastAsia="仿宋" w:cs="宋体"/>
                <w:spacing w:val="-20"/>
                <w:sz w:val="28"/>
                <w:szCs w:val="28"/>
                <w:highlight w:val="none"/>
                <w:lang w:val="en-US" w:eastAsia="zh-CN"/>
              </w:rPr>
              <w:t>固定资产盘点服务</w:t>
            </w:r>
          </w:p>
        </w:tc>
        <w:tc>
          <w:tcPr>
            <w:tcW w:w="6076" w:type="dxa"/>
            <w:noWrap w:val="0"/>
            <w:vAlign w:val="center"/>
          </w:tcPr>
          <w:p w14:paraId="162966F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3027371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0AA159C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0212843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4B6A2ED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1B6B3D8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14:paraId="025A18E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七、</w:t>
            </w:r>
            <w:r>
              <w:rPr>
                <w:rFonts w:hint="eastAsia" w:ascii="仿宋" w:hAnsi="仿宋" w:eastAsia="仿宋" w:cs="宋体"/>
                <w:color w:val="000000"/>
                <w:kern w:val="0"/>
                <w:sz w:val="28"/>
                <w:szCs w:val="28"/>
                <w:highlight w:val="none"/>
                <w:lang w:val="en-US" w:eastAsia="zh-CN"/>
              </w:rPr>
              <w:t>供应商应</w:t>
            </w:r>
            <w:r>
              <w:rPr>
                <w:rFonts w:hint="eastAsia" w:ascii="仿宋" w:hAnsi="仿宋" w:eastAsia="仿宋" w:cs="宋体"/>
                <w:color w:val="000000"/>
                <w:kern w:val="0"/>
                <w:sz w:val="28"/>
                <w:szCs w:val="28"/>
                <w:highlight w:val="none"/>
                <w:lang w:eastAsia="zh-CN"/>
              </w:rPr>
              <w:t>具有有效的营业执照，</w:t>
            </w:r>
            <w:r>
              <w:rPr>
                <w:rFonts w:hint="eastAsia" w:ascii="仿宋" w:hAnsi="仿宋" w:eastAsia="仿宋" w:cs="宋体"/>
                <w:color w:val="000000"/>
                <w:kern w:val="0"/>
                <w:sz w:val="28"/>
                <w:szCs w:val="28"/>
                <w:highlight w:val="none"/>
                <w:lang w:val="en-US" w:eastAsia="zh-CN"/>
              </w:rPr>
              <w:t>同时</w:t>
            </w:r>
            <w:r>
              <w:rPr>
                <w:rFonts w:hint="eastAsia" w:ascii="仿宋" w:hAnsi="仿宋" w:eastAsia="仿宋" w:cs="宋体"/>
                <w:color w:val="000000"/>
                <w:kern w:val="0"/>
                <w:sz w:val="28"/>
                <w:szCs w:val="28"/>
                <w:highlight w:val="none"/>
                <w:lang w:eastAsia="zh-CN"/>
              </w:rPr>
              <w:t>具有</w:t>
            </w:r>
            <w:r>
              <w:rPr>
                <w:rFonts w:hint="eastAsia" w:ascii="仿宋" w:hAnsi="仿宋" w:eastAsia="仿宋" w:cs="宋体"/>
                <w:color w:val="000000"/>
                <w:kern w:val="0"/>
                <w:sz w:val="28"/>
                <w:szCs w:val="28"/>
                <w:highlight w:val="none"/>
                <w:lang w:val="en-US" w:eastAsia="zh-CN"/>
              </w:rPr>
              <w:t>会计师事务所执业证书及</w:t>
            </w:r>
            <w:r>
              <w:rPr>
                <w:rFonts w:hint="eastAsia" w:ascii="仿宋" w:hAnsi="仿宋" w:eastAsia="仿宋" w:cs="宋体"/>
                <w:color w:val="000000"/>
                <w:kern w:val="0"/>
                <w:sz w:val="28"/>
                <w:szCs w:val="28"/>
                <w:highlight w:val="none"/>
                <w:lang w:eastAsia="zh-CN"/>
              </w:rPr>
              <w:t>财政部门资产评估机构</w:t>
            </w:r>
            <w:r>
              <w:rPr>
                <w:rFonts w:hint="eastAsia" w:ascii="仿宋" w:hAnsi="仿宋" w:eastAsia="仿宋" w:cs="宋体"/>
                <w:color w:val="000000"/>
                <w:kern w:val="0"/>
                <w:sz w:val="28"/>
                <w:szCs w:val="28"/>
                <w:highlight w:val="none"/>
                <w:lang w:val="en-US" w:eastAsia="zh-CN"/>
              </w:rPr>
              <w:t>备</w:t>
            </w:r>
            <w:r>
              <w:rPr>
                <w:rFonts w:hint="eastAsia" w:ascii="仿宋" w:hAnsi="仿宋" w:eastAsia="仿宋" w:cs="宋体"/>
                <w:color w:val="000000"/>
                <w:kern w:val="0"/>
                <w:sz w:val="28"/>
                <w:szCs w:val="28"/>
                <w:highlight w:val="none"/>
                <w:lang w:eastAsia="zh-CN"/>
              </w:rPr>
              <w:t>案证明；</w:t>
            </w:r>
          </w:p>
          <w:p w14:paraId="4CCE4EE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）、中国政府采购网（</w:t>
            </w:r>
            <w:r>
              <w:rPr>
                <w:rFonts w:hint="eastAsia" w:ascii="仿宋" w:hAnsi="仿宋" w:eastAsia="仿宋"/>
                <w:color w:val="000000"/>
                <w:spacing w:val="-20"/>
                <w:sz w:val="28"/>
                <w:szCs w:val="28"/>
                <w:highlight w:val="none"/>
              </w:rPr>
              <w:t>http://www.ccgp.gov.cn/</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14:paraId="448CC955">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rPr>
              <w:t>本项目接受联合体报价；</w:t>
            </w:r>
            <w:r>
              <w:rPr>
                <w:rFonts w:hint="eastAsia" w:ascii="仿宋" w:hAnsi="仿宋" w:eastAsia="仿宋"/>
                <w:color w:val="000000"/>
                <w:sz w:val="28"/>
                <w:szCs w:val="28"/>
                <w:highlight w:val="none"/>
                <w:lang w:val="en-US" w:eastAsia="zh-CN"/>
              </w:rPr>
              <w:t>联合体成员不超过2家，联合体牵头人为：具有会计师事务所执业证书的供应商。</w:t>
            </w:r>
          </w:p>
          <w:p w14:paraId="135D00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57" w:type="dxa"/>
            <w:noWrap w:val="0"/>
            <w:vAlign w:val="center"/>
          </w:tcPr>
          <w:p w14:paraId="0D4BE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8.5万元</w:t>
            </w:r>
          </w:p>
        </w:tc>
      </w:tr>
    </w:tbl>
    <w:p w14:paraId="0CD40B6C">
      <w:pPr>
        <w:keepNext w:val="0"/>
        <w:keepLines w:val="0"/>
        <w:pageBreakBefore w:val="0"/>
        <w:widowControl/>
        <w:numPr>
          <w:ilvl w:val="0"/>
          <w:numId w:val="1"/>
        </w:numPr>
        <w:kinsoku/>
        <w:wordWrap/>
        <w:overflowPunct/>
        <w:topLinePunct w:val="0"/>
        <w:bidi w:val="0"/>
        <w:spacing w:line="480" w:lineRule="exact"/>
        <w:ind w:firstLine="560" w:firstLineChars="200"/>
        <w:textAlignment w:val="auto"/>
        <w:rPr>
          <w:rFonts w:hint="eastAsia" w:ascii="仿宋" w:hAnsi="仿宋" w:eastAsia="仿宋" w:cs="Arial"/>
          <w:b w:val="0"/>
          <w:bCs/>
          <w:sz w:val="28"/>
          <w:szCs w:val="28"/>
          <w:highlight w:val="none"/>
        </w:rPr>
      </w:pPr>
      <w:r>
        <w:rPr>
          <w:rFonts w:hint="eastAsia" w:ascii="仿宋" w:hAnsi="仿宋" w:eastAsia="仿宋" w:cs="Arial"/>
          <w:b w:val="0"/>
          <w:bCs/>
          <w:sz w:val="28"/>
          <w:szCs w:val="28"/>
          <w:highlight w:val="none"/>
        </w:rPr>
        <w:t>获取采购文件：</w:t>
      </w:r>
    </w:p>
    <w:p w14:paraId="5213C4C9">
      <w:pPr>
        <w:keepNext w:val="0"/>
        <w:keepLines w:val="0"/>
        <w:pageBreakBefore w:val="0"/>
        <w:widowControl/>
        <w:numPr>
          <w:ilvl w:val="0"/>
          <w:numId w:val="0"/>
        </w:numPr>
        <w:kinsoku/>
        <w:wordWrap/>
        <w:overflowPunct/>
        <w:topLinePunct w:val="0"/>
        <w:bidi w:val="0"/>
        <w:spacing w:line="480" w:lineRule="exact"/>
        <w:ind w:firstLine="560" w:firstLineChars="200"/>
        <w:textAlignment w:val="auto"/>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b w:val="0"/>
          <w:bCs/>
          <w:sz w:val="28"/>
          <w:szCs w:val="28"/>
          <w:highlight w:val="none"/>
          <w:lang w:val="en-US" w:eastAsia="zh-CN"/>
        </w:rPr>
        <w:t>1.时间：</w:t>
      </w:r>
      <w:r>
        <w:rPr>
          <w:rFonts w:hint="eastAsia" w:ascii="仿宋" w:hAnsi="仿宋" w:eastAsia="仿宋" w:cs="Arial"/>
          <w:color w:val="000000" w:themeColor="text1"/>
          <w:sz w:val="28"/>
          <w:szCs w:val="28"/>
          <w:highlight w:val="none"/>
          <w:lang w:eastAsia="zh-CN"/>
          <w14:textFill>
            <w14:solidFill>
              <w14:schemeClr w14:val="tx1"/>
            </w14:solidFill>
          </w14:textFill>
        </w:rPr>
        <w:t>202</w:t>
      </w:r>
      <w:r>
        <w:rPr>
          <w:rFonts w:hint="eastAsia" w:ascii="仿宋" w:hAnsi="仿宋" w:eastAsia="仿宋" w:cs="Arial"/>
          <w:color w:val="000000" w:themeColor="text1"/>
          <w:sz w:val="28"/>
          <w:szCs w:val="28"/>
          <w:highlight w:val="none"/>
          <w:lang w:val="en-US" w:eastAsia="zh-CN"/>
          <w14:textFill>
            <w14:solidFill>
              <w14:schemeClr w14:val="tx1"/>
            </w14:solidFill>
          </w14:textFill>
        </w:rPr>
        <w:t>5</w:t>
      </w:r>
      <w:r>
        <w:rPr>
          <w:rFonts w:hint="eastAsia" w:ascii="仿宋" w:hAnsi="仿宋" w:eastAsia="仿宋" w:cs="Arial"/>
          <w:color w:val="000000" w:themeColor="text1"/>
          <w:sz w:val="28"/>
          <w:szCs w:val="28"/>
          <w:highlight w:val="none"/>
          <w:lang w:eastAsia="zh-CN"/>
          <w14:textFill>
            <w14:solidFill>
              <w14:schemeClr w14:val="tx1"/>
            </w14:solidFill>
          </w14:textFill>
        </w:rPr>
        <w:t>年</w:t>
      </w:r>
      <w:r>
        <w:rPr>
          <w:rFonts w:hint="eastAsia" w:ascii="仿宋" w:hAnsi="仿宋" w:eastAsia="仿宋" w:cs="Arial"/>
          <w:color w:val="000000" w:themeColor="text1"/>
          <w:sz w:val="28"/>
          <w:szCs w:val="28"/>
          <w:highlight w:val="none"/>
          <w:lang w:val="en-US" w:eastAsia="zh-CN"/>
          <w14:textFill>
            <w14:solidFill>
              <w14:schemeClr w14:val="tx1"/>
            </w14:solidFill>
          </w14:textFill>
        </w:rPr>
        <w:t>6</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9</w:t>
      </w:r>
      <w:r>
        <w:rPr>
          <w:rFonts w:hint="eastAsia" w:ascii="仿宋" w:hAnsi="仿宋" w:eastAsia="仿宋" w:cs="Arial"/>
          <w:color w:val="000000" w:themeColor="text1"/>
          <w:sz w:val="28"/>
          <w:szCs w:val="28"/>
          <w:highlight w:val="none"/>
          <w:lang w:eastAsia="zh-CN"/>
          <w14:textFill>
            <w14:solidFill>
              <w14:schemeClr w14:val="tx1"/>
            </w14:solidFill>
          </w14:textFill>
        </w:rPr>
        <w:t>日至202</w:t>
      </w:r>
      <w:r>
        <w:rPr>
          <w:rFonts w:hint="eastAsia" w:ascii="仿宋" w:hAnsi="仿宋" w:eastAsia="仿宋" w:cs="Arial"/>
          <w:color w:val="000000" w:themeColor="text1"/>
          <w:sz w:val="28"/>
          <w:szCs w:val="28"/>
          <w:highlight w:val="none"/>
          <w:lang w:val="en-US" w:eastAsia="zh-CN"/>
          <w14:textFill>
            <w14:solidFill>
              <w14:schemeClr w14:val="tx1"/>
            </w14:solidFill>
          </w14:textFill>
        </w:rPr>
        <w:t>5</w:t>
      </w:r>
      <w:r>
        <w:rPr>
          <w:rFonts w:hint="eastAsia" w:ascii="仿宋" w:hAnsi="仿宋" w:eastAsia="仿宋" w:cs="Arial"/>
          <w:color w:val="000000" w:themeColor="text1"/>
          <w:sz w:val="28"/>
          <w:szCs w:val="28"/>
          <w:highlight w:val="none"/>
          <w:lang w:eastAsia="zh-CN"/>
          <w14:textFill>
            <w14:solidFill>
              <w14:schemeClr w14:val="tx1"/>
            </w14:solidFill>
          </w14:textFill>
        </w:rPr>
        <w:t>年</w:t>
      </w:r>
      <w:r>
        <w:rPr>
          <w:rFonts w:hint="eastAsia" w:ascii="仿宋" w:hAnsi="仿宋" w:eastAsia="仿宋" w:cs="Arial"/>
          <w:color w:val="000000" w:themeColor="text1"/>
          <w:sz w:val="28"/>
          <w:szCs w:val="28"/>
          <w:highlight w:val="none"/>
          <w:lang w:val="en-US" w:eastAsia="zh-CN"/>
          <w14:textFill>
            <w14:solidFill>
              <w14:schemeClr w14:val="tx1"/>
            </w14:solidFill>
          </w14:textFill>
        </w:rPr>
        <w:t>6</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26</w:t>
      </w:r>
      <w:r>
        <w:rPr>
          <w:rFonts w:hint="eastAsia" w:ascii="仿宋" w:hAnsi="仿宋" w:eastAsia="仿宋" w:cs="Arial"/>
          <w:color w:val="000000" w:themeColor="text1"/>
          <w:sz w:val="28"/>
          <w:szCs w:val="28"/>
          <w:highlight w:val="none"/>
          <w:lang w:eastAsia="zh-CN"/>
          <w14:textFill>
            <w14:solidFill>
              <w14:schemeClr w14:val="tx1"/>
            </w14:solidFill>
          </w14:textFill>
        </w:rPr>
        <w:t>日</w:t>
      </w:r>
      <w:r>
        <w:rPr>
          <w:rFonts w:hint="eastAsia" w:ascii="仿宋" w:hAnsi="仿宋" w:eastAsia="仿宋" w:cs="Arial"/>
          <w:color w:val="000000" w:themeColor="text1"/>
          <w:sz w:val="28"/>
          <w:szCs w:val="28"/>
          <w:highlight w:val="none"/>
          <w14:textFill>
            <w14:solidFill>
              <w14:schemeClr w14:val="tx1"/>
            </w14:solidFill>
          </w14:textFill>
        </w:rPr>
        <w:t>（节假日除外）每天上午</w:t>
      </w:r>
      <w:r>
        <w:rPr>
          <w:rFonts w:hint="eastAsia" w:ascii="仿宋" w:hAnsi="仿宋" w:eastAsia="仿宋" w:cs="Arial"/>
          <w:color w:val="000000" w:themeColor="text1"/>
          <w:sz w:val="28"/>
          <w:szCs w:val="28"/>
          <w:highlight w:val="none"/>
          <w:lang w:val="en-US" w:eastAsia="zh-CN"/>
          <w14:textFill>
            <w14:solidFill>
              <w14:schemeClr w14:val="tx1"/>
            </w14:solidFill>
          </w14:textFill>
        </w:rPr>
        <w:t>9</w:t>
      </w:r>
      <w:r>
        <w:rPr>
          <w:rFonts w:hint="eastAsia"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0</w:t>
      </w:r>
      <w:r>
        <w:rPr>
          <w:rFonts w:hint="eastAsia" w:ascii="仿宋" w:hAnsi="仿宋" w:eastAsia="仿宋" w:cs="Arial"/>
          <w:color w:val="000000" w:themeColor="text1"/>
          <w:sz w:val="28"/>
          <w:szCs w:val="28"/>
          <w:highlight w:val="none"/>
          <w14:textFill>
            <w14:solidFill>
              <w14:schemeClr w14:val="tx1"/>
            </w14:solidFill>
          </w14:textFill>
        </w:rPr>
        <w:t>0-12：00，下午14：00-1</w:t>
      </w:r>
      <w:r>
        <w:rPr>
          <w:rFonts w:hint="eastAsia" w:ascii="仿宋" w:hAnsi="仿宋" w:eastAsia="仿宋" w:cs="Arial"/>
          <w:color w:val="000000" w:themeColor="text1"/>
          <w:sz w:val="28"/>
          <w:szCs w:val="28"/>
          <w:highlight w:val="none"/>
          <w:lang w:val="en-US" w:eastAsia="zh-CN"/>
          <w14:textFill>
            <w14:solidFill>
              <w14:schemeClr w14:val="tx1"/>
            </w14:solidFill>
          </w14:textFill>
        </w:rPr>
        <w:t>7</w:t>
      </w:r>
      <w:r>
        <w:rPr>
          <w:rFonts w:hint="eastAsia"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3</w:t>
      </w:r>
      <w:r>
        <w:rPr>
          <w:rFonts w:hint="eastAsia" w:ascii="仿宋" w:hAnsi="仿宋" w:eastAsia="仿宋" w:cs="Arial"/>
          <w:color w:val="000000" w:themeColor="text1"/>
          <w:sz w:val="28"/>
          <w:szCs w:val="28"/>
          <w:highlight w:val="none"/>
          <w14:textFill>
            <w14:solidFill>
              <w14:schemeClr w14:val="tx1"/>
            </w14:solidFill>
          </w14:textFill>
        </w:rPr>
        <w:t>0（北京时间）</w:t>
      </w:r>
    </w:p>
    <w:p w14:paraId="76F4867B">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2.地点：微山县微山湖大道96-4号</w:t>
      </w:r>
    </w:p>
    <w:p w14:paraId="3B5AC597">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3.方式：</w:t>
      </w:r>
      <w:r>
        <w:rPr>
          <w:rFonts w:hint="eastAsia" w:ascii="仿宋" w:hAnsi="仿宋" w:eastAsia="仿宋"/>
          <w:color w:val="000000" w:themeColor="text1"/>
          <w:kern w:val="0"/>
          <w:sz w:val="28"/>
          <w:szCs w:val="28"/>
          <w:highlight w:val="none"/>
          <w14:textFill>
            <w14:solidFill>
              <w14:schemeClr w14:val="tx1"/>
            </w14:solidFill>
          </w14:textFill>
        </w:rPr>
        <w:t>法定代表人或被授权人请携带：</w:t>
      </w:r>
    </w:p>
    <w:p w14:paraId="21A0F6B1">
      <w:pPr>
        <w:spacing w:line="360" w:lineRule="exact"/>
        <w:ind w:firstLine="560" w:firstLineChars="200"/>
        <w:rPr>
          <w:rFonts w:hint="eastAsia" w:ascii="仿宋" w:hAnsi="仿宋" w:eastAsia="仿宋" w:cs="Arial"/>
          <w:color w:val="000000" w:themeColor="text1"/>
          <w:sz w:val="28"/>
          <w:szCs w:val="28"/>
          <w:highlight w:val="none"/>
          <w:lang w:eastAsia="zh-CN"/>
          <w14:textFill>
            <w14:solidFill>
              <w14:schemeClr w14:val="tx1"/>
            </w14:solidFill>
          </w14:textFill>
        </w:rPr>
      </w:pPr>
      <w:r>
        <w:rPr>
          <w:rFonts w:hint="eastAsia" w:ascii="仿宋" w:hAnsi="仿宋" w:eastAsia="仿宋" w:cs="Arial"/>
          <w:color w:val="000000" w:themeColor="text1"/>
          <w:sz w:val="28"/>
          <w:szCs w:val="28"/>
          <w:highlight w:val="none"/>
          <w:lang w:eastAsia="zh-CN"/>
          <w14:textFill>
            <w14:solidFill>
              <w14:schemeClr w14:val="tx1"/>
            </w14:solidFill>
          </w14:textFill>
        </w:rPr>
        <w:t>供应商法定代表人或授权委托人应携带营业执照原件（</w:t>
      </w:r>
      <w:r>
        <w:rPr>
          <w:rFonts w:hint="eastAsia" w:ascii="仿宋" w:hAnsi="仿宋" w:eastAsia="仿宋" w:cs="Arial"/>
          <w:color w:val="000000" w:themeColor="text1"/>
          <w:sz w:val="28"/>
          <w:szCs w:val="28"/>
          <w:highlight w:val="none"/>
          <w:lang w:val="en-US" w:eastAsia="zh-CN"/>
          <w14:textFill>
            <w14:solidFill>
              <w14:schemeClr w14:val="tx1"/>
            </w14:solidFill>
          </w14:textFill>
        </w:rPr>
        <w:t>若为联合体，</w:t>
      </w:r>
      <w:r>
        <w:rPr>
          <w:rFonts w:hint="eastAsia" w:ascii="仿宋" w:hAnsi="仿宋" w:eastAsia="仿宋" w:cs="Arial"/>
          <w:color w:val="000000" w:themeColor="text1"/>
          <w:sz w:val="28"/>
          <w:szCs w:val="28"/>
          <w:highlight w:val="none"/>
          <w:lang w:eastAsia="zh-CN"/>
          <w14:textFill>
            <w14:solidFill>
              <w14:schemeClr w14:val="tx1"/>
            </w14:solidFill>
          </w14:textFill>
        </w:rPr>
        <w:t>联合体各方均</w:t>
      </w:r>
      <w:r>
        <w:rPr>
          <w:rFonts w:hint="eastAsia" w:ascii="仿宋" w:hAnsi="仿宋" w:eastAsia="仿宋" w:cs="Arial"/>
          <w:color w:val="000000" w:themeColor="text1"/>
          <w:sz w:val="28"/>
          <w:szCs w:val="28"/>
          <w:highlight w:val="none"/>
          <w:lang w:val="en-US" w:eastAsia="zh-CN"/>
          <w14:textFill>
            <w14:solidFill>
              <w14:schemeClr w14:val="tx1"/>
            </w14:solidFill>
          </w14:textFill>
        </w:rPr>
        <w:t>须</w:t>
      </w:r>
      <w:r>
        <w:rPr>
          <w:rFonts w:hint="eastAsia" w:ascii="仿宋" w:hAnsi="仿宋" w:eastAsia="仿宋" w:cs="Arial"/>
          <w:color w:val="000000" w:themeColor="text1"/>
          <w:sz w:val="28"/>
          <w:szCs w:val="28"/>
          <w:highlight w:val="none"/>
          <w:lang w:eastAsia="zh-CN"/>
          <w14:textFill>
            <w14:solidFill>
              <w14:schemeClr w14:val="tx1"/>
            </w14:solidFill>
          </w14:textFill>
        </w:rPr>
        <w:t>提供）、</w:t>
      </w:r>
      <w:r>
        <w:rPr>
          <w:rFonts w:hint="eastAsia" w:ascii="仿宋" w:hAnsi="仿宋" w:eastAsia="仿宋" w:cs="Arial"/>
          <w:color w:val="000000" w:themeColor="text1"/>
          <w:sz w:val="28"/>
          <w:szCs w:val="28"/>
          <w:highlight w:val="none"/>
          <w:lang w:val="en-US" w:eastAsia="zh-CN"/>
          <w14:textFill>
            <w14:solidFill>
              <w14:schemeClr w14:val="tx1"/>
            </w14:solidFill>
          </w14:textFill>
        </w:rPr>
        <w:t>财政部门资产评估机构备案证明原件</w:t>
      </w:r>
      <w:r>
        <w:rPr>
          <w:rFonts w:hint="eastAsia" w:ascii="仿宋" w:hAnsi="仿宋" w:eastAsia="仿宋" w:cs="Arial"/>
          <w:color w:val="000000" w:themeColor="text1"/>
          <w:sz w:val="28"/>
          <w:szCs w:val="28"/>
          <w:highlight w:val="none"/>
          <w:lang w:eastAsia="zh-CN"/>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若为联合体，联合体成员提供</w:t>
      </w:r>
      <w:r>
        <w:rPr>
          <w:rFonts w:hint="eastAsia" w:ascii="仿宋" w:hAnsi="仿宋" w:eastAsia="仿宋" w:cs="Arial"/>
          <w:color w:val="000000" w:themeColor="text1"/>
          <w:sz w:val="28"/>
          <w:szCs w:val="28"/>
          <w:highlight w:val="none"/>
          <w:lang w:eastAsia="zh-CN"/>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、会计师事务所执业证书原件</w:t>
      </w:r>
      <w:r>
        <w:rPr>
          <w:rFonts w:hint="eastAsia" w:ascii="仿宋" w:hAnsi="仿宋" w:eastAsia="仿宋" w:cs="Arial"/>
          <w:color w:val="000000" w:themeColor="text1"/>
          <w:sz w:val="28"/>
          <w:szCs w:val="28"/>
          <w:highlight w:val="none"/>
          <w:lang w:eastAsia="zh-CN"/>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若为联合体，联合体牵头人提供</w:t>
      </w:r>
      <w:r>
        <w:rPr>
          <w:rFonts w:hint="eastAsia" w:ascii="仿宋" w:hAnsi="仿宋" w:eastAsia="仿宋" w:cs="Arial"/>
          <w:color w:val="000000" w:themeColor="text1"/>
          <w:sz w:val="28"/>
          <w:szCs w:val="28"/>
          <w:highlight w:val="none"/>
          <w:lang w:eastAsia="zh-CN"/>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w:t>
      </w:r>
      <w:r>
        <w:rPr>
          <w:rFonts w:hint="eastAsia" w:ascii="仿宋" w:hAnsi="仿宋" w:eastAsia="仿宋" w:cs="Arial"/>
          <w:color w:val="000000" w:themeColor="text1"/>
          <w:sz w:val="28"/>
          <w:szCs w:val="28"/>
          <w:highlight w:val="none"/>
          <w:lang w:eastAsia="zh-CN"/>
          <w14:textFill>
            <w14:solidFill>
              <w14:schemeClr w14:val="tx1"/>
            </w14:solidFill>
          </w14:textFill>
        </w:rPr>
        <w:t>法定代表人的身份证</w:t>
      </w:r>
      <w:r>
        <w:rPr>
          <w:rFonts w:hint="eastAsia" w:ascii="仿宋" w:hAnsi="仿宋" w:eastAsia="仿宋" w:cs="Arial"/>
          <w:color w:val="000000" w:themeColor="text1"/>
          <w:sz w:val="28"/>
          <w:szCs w:val="28"/>
          <w:highlight w:val="none"/>
          <w:lang w:val="en-US" w:eastAsia="zh-CN"/>
          <w14:textFill>
            <w14:solidFill>
              <w14:schemeClr w14:val="tx1"/>
            </w14:solidFill>
          </w14:textFill>
        </w:rPr>
        <w:t>原件</w:t>
      </w:r>
      <w:r>
        <w:rPr>
          <w:rFonts w:hint="eastAsia" w:ascii="仿宋" w:hAnsi="仿宋" w:eastAsia="仿宋" w:cs="Arial"/>
          <w:color w:val="000000" w:themeColor="text1"/>
          <w:sz w:val="28"/>
          <w:szCs w:val="28"/>
          <w:highlight w:val="none"/>
          <w:lang w:eastAsia="zh-CN"/>
          <w14:textFill>
            <w14:solidFill>
              <w14:schemeClr w14:val="tx1"/>
            </w14:solidFill>
          </w14:textFill>
        </w:rPr>
        <w:t>或法人授权委托书</w:t>
      </w:r>
      <w:r>
        <w:rPr>
          <w:rFonts w:hint="eastAsia" w:ascii="仿宋" w:hAnsi="仿宋" w:eastAsia="仿宋" w:cs="Arial"/>
          <w:color w:val="000000" w:themeColor="text1"/>
          <w:sz w:val="28"/>
          <w:szCs w:val="28"/>
          <w:highlight w:val="none"/>
          <w:lang w:val="en-US" w:eastAsia="zh-CN"/>
          <w14:textFill>
            <w14:solidFill>
              <w14:schemeClr w14:val="tx1"/>
            </w14:solidFill>
          </w14:textFill>
        </w:rPr>
        <w:t>原件</w:t>
      </w:r>
      <w:r>
        <w:rPr>
          <w:rFonts w:hint="eastAsia" w:ascii="仿宋" w:hAnsi="仿宋" w:eastAsia="仿宋" w:cs="Arial"/>
          <w:color w:val="000000" w:themeColor="text1"/>
          <w:sz w:val="28"/>
          <w:szCs w:val="28"/>
          <w:highlight w:val="none"/>
          <w:lang w:eastAsia="zh-CN"/>
          <w14:textFill>
            <w14:solidFill>
              <w14:schemeClr w14:val="tx1"/>
            </w14:solidFill>
          </w14:textFill>
        </w:rPr>
        <w:t>及被授权人的身份证</w:t>
      </w:r>
      <w:r>
        <w:rPr>
          <w:rFonts w:hint="eastAsia" w:ascii="仿宋" w:hAnsi="仿宋" w:eastAsia="仿宋" w:cs="Arial"/>
          <w:color w:val="000000" w:themeColor="text1"/>
          <w:sz w:val="28"/>
          <w:szCs w:val="28"/>
          <w:highlight w:val="none"/>
          <w:lang w:val="en-US" w:eastAsia="zh-CN"/>
          <w14:textFill>
            <w14:solidFill>
              <w14:schemeClr w14:val="tx1"/>
            </w14:solidFill>
          </w14:textFill>
        </w:rPr>
        <w:t>原件</w:t>
      </w:r>
      <w:r>
        <w:rPr>
          <w:rFonts w:hint="eastAsia" w:ascii="仿宋" w:hAnsi="仿宋" w:eastAsia="仿宋" w:cs="Arial"/>
          <w:color w:val="000000" w:themeColor="text1"/>
          <w:sz w:val="28"/>
          <w:szCs w:val="28"/>
          <w:highlight w:val="none"/>
          <w:lang w:eastAsia="zh-CN"/>
          <w14:textFill>
            <w14:solidFill>
              <w14:schemeClr w14:val="tx1"/>
            </w14:solidFill>
          </w14:textFill>
        </w:rPr>
        <w:t>；信用查询（信用信息查询渠道：信用中国、中国政府采购网、信用山东）网站截图加盖公章，</w:t>
      </w:r>
      <w:r>
        <w:rPr>
          <w:rFonts w:hint="eastAsia" w:ascii="仿宋" w:hAnsi="仿宋" w:eastAsia="仿宋" w:cs="Arial"/>
          <w:color w:val="000000" w:themeColor="text1"/>
          <w:sz w:val="28"/>
          <w:szCs w:val="28"/>
          <w:highlight w:val="none"/>
          <w14:textFill>
            <w14:solidFill>
              <w14:schemeClr w14:val="tx1"/>
            </w14:solidFill>
          </w14:textFill>
        </w:rPr>
        <w:t>通过审查合格后方可获取</w:t>
      </w:r>
      <w:r>
        <w:rPr>
          <w:rFonts w:hint="eastAsia" w:ascii="仿宋" w:hAnsi="仿宋" w:eastAsia="仿宋" w:cs="Arial"/>
          <w:color w:val="000000" w:themeColor="text1"/>
          <w:sz w:val="28"/>
          <w:szCs w:val="28"/>
          <w:highlight w:val="none"/>
          <w:lang w:val="en-US" w:eastAsia="zh-CN"/>
          <w14:textFill>
            <w14:solidFill>
              <w14:schemeClr w14:val="tx1"/>
            </w14:solidFill>
          </w14:textFill>
        </w:rPr>
        <w:t>有效的</w:t>
      </w:r>
      <w:r>
        <w:rPr>
          <w:rFonts w:hint="eastAsia" w:ascii="仿宋" w:hAnsi="仿宋" w:eastAsia="仿宋" w:cs="Arial"/>
          <w:color w:val="000000" w:themeColor="text1"/>
          <w:sz w:val="28"/>
          <w:szCs w:val="28"/>
          <w:highlight w:val="none"/>
          <w:lang w:eastAsia="zh-CN"/>
          <w14:textFill>
            <w14:solidFill>
              <w14:schemeClr w14:val="tx1"/>
            </w14:solidFill>
          </w14:textFill>
        </w:rPr>
        <w:t>采购文件</w:t>
      </w:r>
      <w:r>
        <w:rPr>
          <w:rFonts w:hint="eastAsia" w:ascii="仿宋" w:hAnsi="仿宋" w:eastAsia="仿宋" w:cs="Arial"/>
          <w:color w:val="000000" w:themeColor="text1"/>
          <w:sz w:val="28"/>
          <w:szCs w:val="28"/>
          <w:highlight w:val="none"/>
          <w14:textFill>
            <w14:solidFill>
              <w14:schemeClr w14:val="tx1"/>
            </w14:solidFill>
          </w14:textFill>
        </w:rPr>
        <w:t>，同时携带以上材料的复印件（加盖供应商公章）一套</w:t>
      </w:r>
      <w:r>
        <w:rPr>
          <w:rFonts w:hint="eastAsia" w:ascii="仿宋" w:hAnsi="仿宋" w:eastAsia="仿宋" w:cs="Arial"/>
          <w:color w:val="000000" w:themeColor="text1"/>
          <w:sz w:val="28"/>
          <w:szCs w:val="28"/>
          <w:highlight w:val="none"/>
          <w:lang w:eastAsia="zh-CN"/>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采购文件售后不退</w:t>
      </w:r>
      <w:r>
        <w:rPr>
          <w:rFonts w:hint="eastAsia" w:ascii="仿宋" w:hAnsi="仿宋" w:eastAsia="仿宋" w:cs="Arial"/>
          <w:color w:val="000000" w:themeColor="text1"/>
          <w:sz w:val="28"/>
          <w:szCs w:val="28"/>
          <w:highlight w:val="none"/>
          <w:lang w:eastAsia="zh-CN"/>
          <w14:textFill>
            <w14:solidFill>
              <w14:schemeClr w14:val="tx1"/>
            </w14:solidFill>
          </w14:textFill>
        </w:rPr>
        <w:t>。</w:t>
      </w:r>
    </w:p>
    <w:p w14:paraId="0C7702F9">
      <w:pPr>
        <w:keepNext w:val="0"/>
        <w:keepLines w:val="0"/>
        <w:pageBreakBefore w:val="0"/>
        <w:widowControl/>
        <w:kinsoku/>
        <w:wordWrap/>
        <w:overflowPunct/>
        <w:topLinePunct w:val="0"/>
        <w:bidi w:val="0"/>
        <w:spacing w:line="480" w:lineRule="exact"/>
        <w:ind w:firstLine="560" w:firstLineChars="200"/>
        <w:textAlignment w:val="auto"/>
        <w:rPr>
          <w:rFonts w:hint="eastAsia"/>
          <w:highlight w:val="none"/>
        </w:rPr>
      </w:pPr>
      <w:r>
        <w:rPr>
          <w:rFonts w:hint="eastAsia" w:ascii="仿宋" w:hAnsi="仿宋" w:eastAsia="仿宋" w:cs="Arial"/>
          <w:color w:val="000000" w:themeColor="text1"/>
          <w:sz w:val="28"/>
          <w:szCs w:val="28"/>
          <w:highlight w:val="none"/>
          <w:lang w:val="en-US" w:eastAsia="zh-CN"/>
          <w14:textFill>
            <w14:solidFill>
              <w14:schemeClr w14:val="tx1"/>
            </w14:solidFill>
          </w14:textFill>
        </w:rPr>
        <w:t>4、竞争性磋商</w:t>
      </w:r>
      <w:r>
        <w:rPr>
          <w:rFonts w:hint="eastAsia" w:ascii="仿宋" w:hAnsi="仿宋" w:eastAsia="仿宋" w:cs="仿宋"/>
          <w:sz w:val="28"/>
          <w:szCs w:val="28"/>
          <w:highlight w:val="none"/>
          <w:lang w:val="en-US" w:eastAsia="zh-CN"/>
        </w:rPr>
        <w:t>公告及文件在微山县人民医院官网进行发布，其他网站转载无效。</w:t>
      </w:r>
    </w:p>
    <w:p w14:paraId="6D902075">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备注：获取</w:t>
      </w:r>
      <w:r>
        <w:rPr>
          <w:rFonts w:hint="eastAsia" w:ascii="仿宋" w:hAnsi="仿宋" w:eastAsia="仿宋" w:cs="仿宋"/>
          <w:b/>
          <w:color w:val="000000" w:themeColor="text1"/>
          <w:sz w:val="28"/>
          <w:highlight w:val="none"/>
          <w:lang w:eastAsia="zh-CN"/>
          <w14:textFill>
            <w14:solidFill>
              <w14:schemeClr w14:val="tx1"/>
            </w14:solidFill>
          </w14:textFill>
        </w:rPr>
        <w:t>采购文件</w:t>
      </w:r>
      <w:r>
        <w:rPr>
          <w:rFonts w:hint="eastAsia" w:ascii="仿宋" w:hAnsi="仿宋" w:eastAsia="仿宋" w:cs="仿宋"/>
          <w:b/>
          <w:color w:val="000000" w:themeColor="text1"/>
          <w:sz w:val="28"/>
          <w:highlight w:val="none"/>
          <w14:textFill>
            <w14:solidFill>
              <w14:schemeClr w14:val="tx1"/>
            </w14:solidFill>
          </w14:textFill>
        </w:rPr>
        <w:t>时所提供的资料查验不代表资格审查的最终通过或合格，</w:t>
      </w:r>
      <w:r>
        <w:rPr>
          <w:rFonts w:hint="eastAsia" w:ascii="仿宋" w:hAnsi="仿宋" w:eastAsia="仿宋" w:cs="仿宋"/>
          <w:b/>
          <w:color w:val="000000" w:themeColor="text1"/>
          <w:sz w:val="28"/>
          <w:highlight w:val="none"/>
          <w:lang w:eastAsia="zh-CN"/>
          <w14:textFill>
            <w14:solidFill>
              <w14:schemeClr w14:val="tx1"/>
            </w14:solidFill>
          </w14:textFill>
        </w:rPr>
        <w:t>供应商</w:t>
      </w:r>
      <w:r>
        <w:rPr>
          <w:rFonts w:hint="eastAsia" w:ascii="仿宋" w:hAnsi="仿宋" w:eastAsia="仿宋" w:cs="仿宋"/>
          <w:b/>
          <w:color w:val="000000" w:themeColor="text1"/>
          <w:sz w:val="28"/>
          <w:highlight w:val="none"/>
          <w14:textFill>
            <w14:solidFill>
              <w14:schemeClr w14:val="tx1"/>
            </w14:solidFill>
          </w14:textFill>
        </w:rPr>
        <w:t>最终资格的确认以</w:t>
      </w:r>
      <w:r>
        <w:rPr>
          <w:rFonts w:hint="eastAsia" w:ascii="仿宋" w:hAnsi="仿宋" w:eastAsia="仿宋" w:cs="仿宋"/>
          <w:b/>
          <w:color w:val="000000" w:themeColor="text1"/>
          <w:sz w:val="28"/>
          <w:highlight w:val="none"/>
          <w:lang w:val="en-US" w:eastAsia="zh-CN"/>
          <w14:textFill>
            <w14:solidFill>
              <w14:schemeClr w14:val="tx1"/>
            </w14:solidFill>
          </w14:textFill>
        </w:rPr>
        <w:t>磋商小组</w:t>
      </w:r>
      <w:r>
        <w:rPr>
          <w:rFonts w:hint="eastAsia" w:ascii="仿宋" w:hAnsi="仿宋" w:eastAsia="仿宋" w:cs="仿宋"/>
          <w:b/>
          <w:color w:val="000000" w:themeColor="text1"/>
          <w:sz w:val="28"/>
          <w:highlight w:val="none"/>
          <w14:textFill>
            <w14:solidFill>
              <w14:schemeClr w14:val="tx1"/>
            </w14:solidFill>
          </w14:textFill>
        </w:rPr>
        <w:t>资格后审为准。</w:t>
      </w:r>
    </w:p>
    <w:p w14:paraId="4A03D2FA">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Arial"/>
          <w:b w:val="0"/>
          <w:bCs/>
          <w:color w:val="000000" w:themeColor="text1"/>
          <w:sz w:val="28"/>
          <w:szCs w:val="28"/>
          <w:highlight w:val="none"/>
          <w:lang w:val="en-US" w:eastAsia="zh-CN"/>
          <w14:textFill>
            <w14:solidFill>
              <w14:schemeClr w14:val="tx1"/>
            </w14:solidFill>
          </w14:textFill>
        </w:rPr>
        <w:t>四、递交响应文件时间及地点:</w:t>
      </w:r>
    </w:p>
    <w:p w14:paraId="0840F97D">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1.时间：</w:t>
      </w:r>
      <w:r>
        <w:rPr>
          <w:rFonts w:hint="eastAsia" w:ascii="仿宋" w:hAnsi="仿宋" w:eastAsia="仿宋"/>
          <w:color w:val="000000" w:themeColor="text1"/>
          <w:sz w:val="28"/>
          <w:szCs w:val="28"/>
          <w:highlight w:val="none"/>
          <w:lang w:eastAsia="zh-CN"/>
          <w14:textFill>
            <w14:solidFill>
              <w14:schemeClr w14:val="tx1"/>
            </w14:solidFill>
          </w14:textFill>
        </w:rPr>
        <w:t>2025年</w:t>
      </w:r>
      <w:r>
        <w:rPr>
          <w:rFonts w:hint="eastAsia" w:ascii="仿宋" w:hAnsi="仿宋" w:eastAsia="仿宋"/>
          <w:color w:val="000000" w:themeColor="text1"/>
          <w:sz w:val="28"/>
          <w:szCs w:val="28"/>
          <w:highlight w:val="none"/>
          <w:lang w:val="en-US" w:eastAsia="zh-CN"/>
          <w14:textFill>
            <w14:solidFill>
              <w14:schemeClr w14:val="tx1"/>
            </w14:solidFill>
          </w14:textFill>
        </w:rPr>
        <w:t>7</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08</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lang w:eastAsia="zh-CN"/>
          <w14:textFill>
            <w14:solidFill>
              <w14:schemeClr w14:val="tx1"/>
            </w14:solidFill>
          </w14:textFill>
        </w:rPr>
        <w:t>分至2025年</w:t>
      </w:r>
      <w:r>
        <w:rPr>
          <w:rFonts w:hint="eastAsia" w:ascii="仿宋" w:hAnsi="仿宋" w:eastAsia="仿宋"/>
          <w:color w:val="000000" w:themeColor="text1"/>
          <w:sz w:val="28"/>
          <w:szCs w:val="28"/>
          <w:highlight w:val="none"/>
          <w:lang w:val="en-US" w:eastAsia="zh-CN"/>
          <w14:textFill>
            <w14:solidFill>
              <w14:schemeClr w14:val="tx1"/>
            </w14:solidFill>
          </w14:textFill>
        </w:rPr>
        <w:t>7</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09</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00</w:t>
      </w:r>
      <w:r>
        <w:rPr>
          <w:rFonts w:hint="eastAsia" w:ascii="仿宋" w:hAnsi="仿宋" w:eastAsia="仿宋"/>
          <w:color w:val="000000" w:themeColor="text1"/>
          <w:sz w:val="28"/>
          <w:szCs w:val="28"/>
          <w:highlight w:val="none"/>
          <w:lang w:eastAsia="zh-CN"/>
          <w14:textFill>
            <w14:solidFill>
              <w14:schemeClr w14:val="tx1"/>
            </w14:solidFill>
          </w14:textFill>
        </w:rPr>
        <w:t>分</w:t>
      </w:r>
      <w:r>
        <w:rPr>
          <w:rFonts w:hint="eastAsia" w:ascii="仿宋" w:hAnsi="仿宋" w:eastAsia="仿宋"/>
          <w:color w:val="000000" w:themeColor="text1"/>
          <w:sz w:val="28"/>
          <w:szCs w:val="28"/>
          <w:highlight w:val="none"/>
          <w14:textFill>
            <w14:solidFill>
              <w14:schemeClr w14:val="tx1"/>
            </w14:solidFill>
          </w14:textFill>
        </w:rPr>
        <w:t>（北京时间）</w:t>
      </w:r>
    </w:p>
    <w:p w14:paraId="5471E7BF">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000000" w:themeColor="text1"/>
          <w:kern w:val="0"/>
          <w:sz w:val="28"/>
          <w:szCs w:val="28"/>
          <w:highlight w:val="none"/>
          <w:lang w:eastAsia="zh-CN"/>
          <w14:textFill>
            <w14:solidFill>
              <w14:schemeClr w14:val="tx1"/>
            </w14:solidFill>
          </w14:textFill>
        </w:rPr>
      </w:pPr>
      <w:r>
        <w:rPr>
          <w:rFonts w:ascii="仿宋" w:hAnsi="仿宋" w:eastAsia="仿宋" w:cs="宋体"/>
          <w:bCs/>
          <w:color w:val="000000" w:themeColor="text1"/>
          <w:kern w:val="0"/>
          <w:sz w:val="28"/>
          <w:szCs w:val="28"/>
          <w:highlight w:val="none"/>
          <w14:textFill>
            <w14:solidFill>
              <w14:schemeClr w14:val="tx1"/>
            </w14:solidFill>
          </w14:textFill>
        </w:rPr>
        <w:t>⒉地点：</w:t>
      </w:r>
      <w:r>
        <w:rPr>
          <w:rFonts w:hint="eastAsia" w:ascii="仿宋" w:hAnsi="仿宋" w:eastAsia="仿宋"/>
          <w:color w:val="000000" w:themeColor="text1"/>
          <w:kern w:val="0"/>
          <w:sz w:val="28"/>
          <w:szCs w:val="28"/>
          <w:highlight w:val="none"/>
          <w:lang w:eastAsia="zh-CN"/>
          <w14:textFill>
            <w14:solidFill>
              <w14:schemeClr w14:val="tx1"/>
            </w14:solidFill>
          </w14:textFill>
        </w:rPr>
        <w:t>微山县人民医院B区3楼会议室</w:t>
      </w:r>
    </w:p>
    <w:p w14:paraId="3E61630D">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14:paraId="1725D15C">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sz w:val="28"/>
          <w:szCs w:val="28"/>
          <w:highlight w:val="none"/>
        </w:rPr>
        <w:t>1.时间</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2025年7月2日</w:t>
      </w:r>
      <w:r>
        <w:rPr>
          <w:rFonts w:hint="eastAsia" w:ascii="仿宋" w:hAnsi="仿宋" w:eastAsia="仿宋"/>
          <w:color w:val="000000" w:themeColor="text1"/>
          <w:sz w:val="28"/>
          <w:szCs w:val="28"/>
          <w:highlight w:val="none"/>
          <w:lang w:val="en-US" w:eastAsia="zh-CN"/>
          <w14:textFill>
            <w14:solidFill>
              <w14:schemeClr w14:val="tx1"/>
            </w14:solidFill>
          </w14:textFill>
        </w:rPr>
        <w:t>09</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00</w:t>
      </w:r>
      <w:r>
        <w:rPr>
          <w:rFonts w:hint="eastAsia" w:ascii="仿宋" w:hAnsi="仿宋" w:eastAsia="仿宋"/>
          <w:color w:val="000000" w:themeColor="text1"/>
          <w:sz w:val="28"/>
          <w:szCs w:val="28"/>
          <w:highlight w:val="none"/>
          <w:lang w:eastAsia="zh-CN"/>
          <w14:textFill>
            <w14:solidFill>
              <w14:schemeClr w14:val="tx1"/>
            </w14:solidFill>
          </w14:textFill>
        </w:rPr>
        <w:t>分</w:t>
      </w:r>
      <w:r>
        <w:rPr>
          <w:rFonts w:hint="eastAsia" w:ascii="仿宋" w:hAnsi="仿宋" w:eastAsia="仿宋"/>
          <w:color w:val="000000" w:themeColor="text1"/>
          <w:sz w:val="28"/>
          <w:szCs w:val="28"/>
          <w:highlight w:val="none"/>
          <w14:textFill>
            <w14:solidFill>
              <w14:schemeClr w14:val="tx1"/>
            </w14:solidFill>
          </w14:textFill>
        </w:rPr>
        <w:t>（北京时间）</w:t>
      </w:r>
    </w:p>
    <w:p w14:paraId="0AB88B15">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微山县人民医院B区3楼会议室</w:t>
      </w:r>
    </w:p>
    <w:p w14:paraId="77468E0C">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w:t>
      </w:r>
      <w:r>
        <w:rPr>
          <w:rFonts w:hint="eastAsia" w:ascii="仿宋" w:hAnsi="仿宋" w:eastAsia="仿宋"/>
          <w:color w:val="000000"/>
          <w:sz w:val="28"/>
          <w:szCs w:val="28"/>
          <w:highlight w:val="none"/>
          <w:lang w:eastAsia="zh-CN"/>
        </w:rPr>
        <w:t>13506381906</w:t>
      </w:r>
    </w:p>
    <w:p w14:paraId="690DA1B5">
      <w:pPr>
        <w:pStyle w:val="9"/>
        <w:jc w:val="both"/>
        <w:rPr>
          <w:rFonts w:hint="eastAsia" w:ascii="仿宋" w:hAnsi="仿宋" w:eastAsia="仿宋" w:cs="宋体"/>
          <w:color w:val="000000"/>
          <w:kern w:val="0"/>
          <w:sz w:val="28"/>
          <w:szCs w:val="28"/>
          <w:highlight w:val="none"/>
        </w:rPr>
      </w:pPr>
    </w:p>
    <w:p w14:paraId="7E63E110">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14:paraId="37E0F7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14:paraId="576DC0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24"/>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14:paraId="6B4A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46" w:type="dxa"/>
            <w:vAlign w:val="center"/>
          </w:tcPr>
          <w:p w14:paraId="64532932">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14:paraId="34E7875D">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14:paraId="559916CB">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14:paraId="6981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17CECC0">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14:paraId="741F16E2">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14:paraId="4AC9CDF1">
            <w:pPr>
              <w:pStyle w:val="13"/>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14:paraId="78765F01">
            <w:pPr>
              <w:pStyle w:val="13"/>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微山县新河街8号</w:t>
            </w:r>
          </w:p>
          <w:p w14:paraId="650A2241">
            <w:pPr>
              <w:pStyle w:val="13"/>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赵主任</w:t>
            </w:r>
          </w:p>
          <w:p w14:paraId="7AFB98AF">
            <w:pPr>
              <w:pStyle w:val="13"/>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13506381906 </w:t>
            </w:r>
          </w:p>
        </w:tc>
      </w:tr>
      <w:tr w14:paraId="64B3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14:paraId="4BD16B2D">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14:paraId="64599700">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14:paraId="633B4292">
            <w:pPr>
              <w:pStyle w:val="13"/>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14:paraId="31B6D79E">
            <w:pPr>
              <w:pStyle w:val="13"/>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w:t>
            </w:r>
            <w:r>
              <w:rPr>
                <w:rFonts w:hint="eastAsia" w:ascii="仿宋" w:hAnsi="仿宋" w:eastAsia="仿宋"/>
                <w:bCs/>
                <w:sz w:val="28"/>
                <w:szCs w:val="28"/>
                <w:highlight w:val="none"/>
                <w:lang w:val="en-US" w:eastAsia="zh-CN"/>
              </w:rPr>
              <w:t>山</w:t>
            </w:r>
            <w:r>
              <w:rPr>
                <w:rFonts w:hint="eastAsia" w:ascii="仿宋" w:hAnsi="仿宋" w:eastAsia="仿宋"/>
                <w:bCs/>
                <w:sz w:val="28"/>
                <w:szCs w:val="28"/>
                <w:highlight w:val="none"/>
              </w:rPr>
              <w:t>湖</w:t>
            </w:r>
            <w:r>
              <w:rPr>
                <w:rFonts w:hint="eastAsia" w:ascii="仿宋" w:hAnsi="仿宋" w:eastAsia="仿宋"/>
                <w:bCs/>
                <w:sz w:val="28"/>
                <w:szCs w:val="28"/>
                <w:highlight w:val="none"/>
                <w:lang w:val="en-US" w:eastAsia="zh-CN"/>
              </w:rPr>
              <w:t>大</w:t>
            </w:r>
            <w:r>
              <w:rPr>
                <w:rFonts w:hint="eastAsia" w:ascii="仿宋" w:hAnsi="仿宋" w:eastAsia="仿宋"/>
                <w:bCs/>
                <w:sz w:val="28"/>
                <w:szCs w:val="28"/>
                <w:highlight w:val="none"/>
              </w:rPr>
              <w:t>道96-4号</w:t>
            </w:r>
          </w:p>
          <w:p w14:paraId="1E3C79C4">
            <w:pPr>
              <w:pStyle w:val="13"/>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张工、姜工</w:t>
            </w:r>
          </w:p>
          <w:p w14:paraId="51332E74">
            <w:pPr>
              <w:pStyle w:val="13"/>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15563760277、13105475797</w:t>
            </w:r>
          </w:p>
        </w:tc>
      </w:tr>
      <w:tr w14:paraId="6162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C9F308B">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14:paraId="10764339">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14:paraId="2A309F36">
            <w:pPr>
              <w:pStyle w:val="13"/>
              <w:spacing w:line="400" w:lineRule="exact"/>
              <w:rPr>
                <w:rFonts w:ascii="仿宋" w:hAnsi="仿宋" w:eastAsia="仿宋"/>
                <w:bCs/>
                <w:sz w:val="28"/>
                <w:szCs w:val="28"/>
                <w:highlight w:val="none"/>
              </w:rPr>
            </w:pPr>
            <w:r>
              <w:rPr>
                <w:rFonts w:hint="eastAsia" w:ascii="仿宋" w:hAnsi="仿宋" w:eastAsia="仿宋"/>
                <w:bCs/>
                <w:sz w:val="28"/>
                <w:szCs w:val="28"/>
                <w:highlight w:val="none"/>
                <w:lang w:eastAsia="zh-CN"/>
              </w:rPr>
              <w:t>微山县人民医院固定资产盘点服务采购项目采购主要内容为：全院（含新老院区）固定资产（医疗设备、办公设备、家具、信息设备等）的全面清查、标签标识、数据核对、资产状态评估。提供资产清单、评估报告、审计报告及改进建议。盘点数据需对山东财政预算管理一体化系统资产模块数据进行调整。</w:t>
            </w:r>
          </w:p>
        </w:tc>
      </w:tr>
      <w:tr w14:paraId="4672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46" w:type="dxa"/>
            <w:vAlign w:val="center"/>
          </w:tcPr>
          <w:p w14:paraId="265DAB1A">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14:paraId="116E3B26">
            <w:pPr>
              <w:pStyle w:val="13"/>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项目服务地点</w:t>
            </w:r>
          </w:p>
        </w:tc>
        <w:tc>
          <w:tcPr>
            <w:tcW w:w="6701" w:type="dxa"/>
            <w:vAlign w:val="center"/>
          </w:tcPr>
          <w:p w14:paraId="18A589A1">
            <w:pPr>
              <w:pStyle w:val="13"/>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14:paraId="4E86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14:paraId="1418B76A">
            <w:pPr>
              <w:pStyle w:val="13"/>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5</w:t>
            </w:r>
          </w:p>
        </w:tc>
        <w:tc>
          <w:tcPr>
            <w:tcW w:w="1968" w:type="dxa"/>
            <w:vAlign w:val="center"/>
          </w:tcPr>
          <w:p w14:paraId="0FE64111">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服务期</w:t>
            </w:r>
          </w:p>
        </w:tc>
        <w:tc>
          <w:tcPr>
            <w:tcW w:w="6701" w:type="dxa"/>
            <w:vAlign w:val="center"/>
          </w:tcPr>
          <w:p w14:paraId="02D89A4F">
            <w:pPr>
              <w:pStyle w:val="13"/>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合同签订后10天内完成老院区资产清查，30天内完成新院区资产清查。供应商可报最短服务期。</w:t>
            </w:r>
          </w:p>
        </w:tc>
      </w:tr>
      <w:tr w14:paraId="52EA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46" w:type="dxa"/>
            <w:vAlign w:val="center"/>
          </w:tcPr>
          <w:p w14:paraId="2F30878C">
            <w:pPr>
              <w:pStyle w:val="13"/>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6</w:t>
            </w:r>
          </w:p>
        </w:tc>
        <w:tc>
          <w:tcPr>
            <w:tcW w:w="1968" w:type="dxa"/>
            <w:vAlign w:val="center"/>
          </w:tcPr>
          <w:p w14:paraId="02E2CF88">
            <w:pPr>
              <w:pStyle w:val="13"/>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资金来源</w:t>
            </w:r>
          </w:p>
        </w:tc>
        <w:tc>
          <w:tcPr>
            <w:tcW w:w="6701" w:type="dxa"/>
            <w:vAlign w:val="center"/>
          </w:tcPr>
          <w:p w14:paraId="7DDBC749">
            <w:pPr>
              <w:pStyle w:val="13"/>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自筹资金</w:t>
            </w:r>
          </w:p>
        </w:tc>
      </w:tr>
      <w:tr w14:paraId="3477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46" w:type="dxa"/>
            <w:vAlign w:val="center"/>
          </w:tcPr>
          <w:p w14:paraId="1CAD3836">
            <w:pPr>
              <w:pStyle w:val="13"/>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7</w:t>
            </w:r>
          </w:p>
        </w:tc>
        <w:tc>
          <w:tcPr>
            <w:tcW w:w="1968" w:type="dxa"/>
            <w:vAlign w:val="center"/>
          </w:tcPr>
          <w:p w14:paraId="57323224">
            <w:pPr>
              <w:pStyle w:val="13"/>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付款方式</w:t>
            </w:r>
          </w:p>
        </w:tc>
        <w:tc>
          <w:tcPr>
            <w:tcW w:w="6701" w:type="dxa"/>
            <w:vAlign w:val="center"/>
          </w:tcPr>
          <w:p w14:paraId="7DA585B4">
            <w:pPr>
              <w:pStyle w:val="13"/>
              <w:spacing w:line="400" w:lineRule="exact"/>
              <w:rPr>
                <w:rFonts w:hint="default" w:ascii="仿宋" w:hAnsi="仿宋" w:eastAsia="仿宋" w:cs="Times New Roman"/>
                <w:b w:val="0"/>
                <w:bCs/>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项目完成支付合同金额的80%，验收合格后一年内付清余款。</w:t>
            </w:r>
          </w:p>
        </w:tc>
      </w:tr>
      <w:tr w14:paraId="3F61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53C620A5">
            <w:pPr>
              <w:pStyle w:val="13"/>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14:paraId="5AE17DA0">
            <w:pPr>
              <w:pStyle w:val="13"/>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eastAsia="zh-CN"/>
              </w:rPr>
              <w:t>质量标准</w:t>
            </w:r>
          </w:p>
        </w:tc>
        <w:tc>
          <w:tcPr>
            <w:tcW w:w="6701" w:type="dxa"/>
            <w:vAlign w:val="center"/>
          </w:tcPr>
          <w:p w14:paraId="1E394518">
            <w:pPr>
              <w:pStyle w:val="13"/>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cs="Times New Roman"/>
                <w:bCs/>
                <w:kern w:val="2"/>
                <w:sz w:val="28"/>
                <w:szCs w:val="28"/>
                <w:highlight w:val="none"/>
                <w:lang w:val="en-US" w:eastAsia="zh-CN" w:bidi="ar-SA"/>
              </w:rPr>
              <w:t>符合国家相关规定要求</w:t>
            </w:r>
          </w:p>
        </w:tc>
      </w:tr>
      <w:tr w14:paraId="0503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AC5CC69">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14:paraId="1DAF9B28">
            <w:pPr>
              <w:pStyle w:val="13"/>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14:paraId="2D09358B">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资格条件</w:t>
            </w:r>
          </w:p>
        </w:tc>
        <w:tc>
          <w:tcPr>
            <w:tcW w:w="6701" w:type="dxa"/>
            <w:vAlign w:val="center"/>
          </w:tcPr>
          <w:p w14:paraId="0454004B">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Times New Roman"/>
                <w:bCs/>
                <w:kern w:val="2"/>
                <w:sz w:val="28"/>
                <w:szCs w:val="28"/>
                <w:highlight w:val="none"/>
                <w:lang w:val="en-US" w:eastAsia="zh-CN" w:bidi="ar-SA"/>
              </w:rPr>
            </w:pPr>
            <w:r>
              <w:rPr>
                <w:rFonts w:hint="eastAsia" w:ascii="仿宋" w:hAnsi="仿宋" w:eastAsia="仿宋" w:cs="Times New Roman"/>
                <w:bCs/>
                <w:kern w:val="2"/>
                <w:sz w:val="28"/>
                <w:szCs w:val="28"/>
                <w:highlight w:val="none"/>
                <w:lang w:val="en-US" w:eastAsia="zh-CN" w:bidi="ar-SA"/>
              </w:rPr>
              <w:t>一、具有独立承担民事责任的能力；</w:t>
            </w:r>
          </w:p>
          <w:p w14:paraId="0953C270">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Times New Roman"/>
                <w:bCs/>
                <w:kern w:val="2"/>
                <w:sz w:val="28"/>
                <w:szCs w:val="28"/>
                <w:highlight w:val="none"/>
                <w:lang w:val="en-US" w:eastAsia="zh-CN" w:bidi="ar-SA"/>
              </w:rPr>
            </w:pPr>
            <w:r>
              <w:rPr>
                <w:rFonts w:hint="eastAsia" w:ascii="仿宋" w:hAnsi="仿宋" w:eastAsia="仿宋" w:cs="Times New Roman"/>
                <w:bCs/>
                <w:kern w:val="2"/>
                <w:sz w:val="28"/>
                <w:szCs w:val="28"/>
                <w:highlight w:val="none"/>
                <w:lang w:val="en-US" w:eastAsia="zh-CN" w:bidi="ar-SA"/>
              </w:rPr>
              <w:t>二、具有良好的商业信誉和健全的财务会计制度；</w:t>
            </w:r>
          </w:p>
          <w:p w14:paraId="3C08CE8F">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Times New Roman"/>
                <w:bCs/>
                <w:kern w:val="2"/>
                <w:sz w:val="28"/>
                <w:szCs w:val="28"/>
                <w:highlight w:val="none"/>
                <w:lang w:val="en-US" w:eastAsia="zh-CN" w:bidi="ar-SA"/>
              </w:rPr>
            </w:pPr>
            <w:r>
              <w:rPr>
                <w:rFonts w:hint="eastAsia" w:ascii="仿宋" w:hAnsi="仿宋" w:eastAsia="仿宋" w:cs="Times New Roman"/>
                <w:bCs/>
                <w:kern w:val="2"/>
                <w:sz w:val="28"/>
                <w:szCs w:val="28"/>
                <w:highlight w:val="none"/>
                <w:lang w:val="en-US" w:eastAsia="zh-CN" w:bidi="ar-SA"/>
              </w:rPr>
              <w:t>三、具有履行合同所必需的设备和专业技术能力；</w:t>
            </w:r>
          </w:p>
          <w:p w14:paraId="70293176">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Times New Roman"/>
                <w:bCs/>
                <w:kern w:val="2"/>
                <w:sz w:val="28"/>
                <w:szCs w:val="28"/>
                <w:highlight w:val="none"/>
                <w:lang w:val="en-US" w:eastAsia="zh-CN" w:bidi="ar-SA"/>
              </w:rPr>
            </w:pPr>
            <w:r>
              <w:rPr>
                <w:rFonts w:hint="eastAsia" w:ascii="仿宋" w:hAnsi="仿宋" w:eastAsia="仿宋" w:cs="Times New Roman"/>
                <w:bCs/>
                <w:kern w:val="2"/>
                <w:sz w:val="28"/>
                <w:szCs w:val="28"/>
                <w:highlight w:val="none"/>
                <w:lang w:val="en-US" w:eastAsia="zh-CN" w:bidi="ar-SA"/>
              </w:rPr>
              <w:t>四、有依法缴纳税收和社会保障资金的良好记录；</w:t>
            </w:r>
          </w:p>
          <w:p w14:paraId="4A23E43D">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Times New Roman"/>
                <w:bCs/>
                <w:kern w:val="2"/>
                <w:sz w:val="28"/>
                <w:szCs w:val="28"/>
                <w:highlight w:val="none"/>
                <w:lang w:val="en-US" w:eastAsia="zh-CN" w:bidi="ar-SA"/>
              </w:rPr>
            </w:pPr>
            <w:r>
              <w:rPr>
                <w:rFonts w:hint="eastAsia" w:ascii="仿宋" w:hAnsi="仿宋" w:eastAsia="仿宋" w:cs="Times New Roman"/>
                <w:bCs/>
                <w:kern w:val="2"/>
                <w:sz w:val="28"/>
                <w:szCs w:val="28"/>
                <w:highlight w:val="none"/>
                <w:lang w:val="en-US" w:eastAsia="zh-CN" w:bidi="ar-SA"/>
              </w:rPr>
              <w:t>五、参加政府采购活动前三年内，在经营活动中没有重大违法记录；</w:t>
            </w:r>
          </w:p>
          <w:p w14:paraId="45ED25A7">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Times New Roman"/>
                <w:bCs/>
                <w:kern w:val="2"/>
                <w:sz w:val="28"/>
                <w:szCs w:val="28"/>
                <w:highlight w:val="none"/>
                <w:lang w:val="en-US" w:eastAsia="zh-CN" w:bidi="ar-SA"/>
              </w:rPr>
            </w:pPr>
            <w:r>
              <w:rPr>
                <w:rFonts w:hint="eastAsia" w:ascii="仿宋" w:hAnsi="仿宋" w:eastAsia="仿宋" w:cs="Times New Roman"/>
                <w:bCs/>
                <w:kern w:val="2"/>
                <w:sz w:val="28"/>
                <w:szCs w:val="28"/>
                <w:highlight w:val="none"/>
                <w:lang w:val="en-US" w:eastAsia="zh-CN" w:bidi="ar-SA"/>
              </w:rPr>
              <w:t>六、一个供应商只能提交一个响应文件。单位负责人为同一人或者存在直接控股、管理关系的不同供应商，不得参加同一合同项下的政府采购活动；法律、行政法规规定的其他条件；</w:t>
            </w:r>
          </w:p>
          <w:p w14:paraId="333FD661">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Times New Roman"/>
                <w:bCs/>
                <w:kern w:val="2"/>
                <w:sz w:val="28"/>
                <w:szCs w:val="28"/>
                <w:highlight w:val="none"/>
                <w:lang w:val="en-US" w:eastAsia="zh-CN" w:bidi="ar-SA"/>
              </w:rPr>
            </w:pPr>
            <w:r>
              <w:rPr>
                <w:rFonts w:hint="eastAsia" w:ascii="仿宋" w:hAnsi="仿宋" w:eastAsia="仿宋" w:cs="Times New Roman"/>
                <w:bCs/>
                <w:kern w:val="2"/>
                <w:sz w:val="28"/>
                <w:szCs w:val="28"/>
                <w:highlight w:val="none"/>
                <w:lang w:val="en-US" w:eastAsia="zh-CN" w:bidi="ar-SA"/>
              </w:rPr>
              <w:t>七、供应商应具有有效的营业执照，同时具有会计师事务所执业证书及财政部门资产评估机构备案证明；</w:t>
            </w:r>
          </w:p>
          <w:p w14:paraId="0718FA8B">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Times New Roman"/>
                <w:bCs/>
                <w:kern w:val="2"/>
                <w:sz w:val="28"/>
                <w:szCs w:val="28"/>
                <w:highlight w:val="none"/>
                <w:lang w:val="en-US" w:eastAsia="zh-CN" w:bidi="ar-SA"/>
              </w:rPr>
            </w:pPr>
            <w:r>
              <w:rPr>
                <w:rFonts w:hint="eastAsia" w:ascii="仿宋" w:hAnsi="仿宋" w:eastAsia="仿宋" w:cs="Times New Roman"/>
                <w:bCs/>
                <w:kern w:val="2"/>
                <w:sz w:val="28"/>
                <w:szCs w:val="28"/>
                <w:highlight w:val="none"/>
                <w:lang w:val="en-US" w:eastAsia="zh-CN" w:bidi="ar-SA"/>
              </w:rPr>
              <w:t>八、未被列入失信被执行人名单、重大税收违法案件当事人名单、政府采购严重违法失信行为记录名单，信用信息查询渠道：“信用中国”网站（www.creditchina.gov.cn）、中国政府采购网（http://www.ccgp.gov.cn/）、“信用山东”网站（http://credit.shandong.gov.cn/）。</w:t>
            </w:r>
          </w:p>
          <w:p w14:paraId="754DA634">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Times New Roman"/>
                <w:bCs/>
                <w:kern w:val="2"/>
                <w:sz w:val="28"/>
                <w:szCs w:val="28"/>
                <w:highlight w:val="none"/>
                <w:lang w:val="en-US" w:eastAsia="zh-CN" w:bidi="ar-SA"/>
              </w:rPr>
            </w:pPr>
            <w:r>
              <w:rPr>
                <w:rFonts w:hint="eastAsia" w:ascii="仿宋" w:hAnsi="仿宋" w:eastAsia="仿宋" w:cs="Times New Roman"/>
                <w:bCs/>
                <w:kern w:val="2"/>
                <w:sz w:val="28"/>
                <w:szCs w:val="28"/>
                <w:highlight w:val="none"/>
                <w:lang w:val="en-US" w:eastAsia="zh-CN" w:bidi="ar-SA"/>
              </w:rPr>
              <w:t>本项目接受联合体报价；联合体成员不超过2家，联合体牵头人为：具有会计师事务所执业证书的供应商。</w:t>
            </w:r>
          </w:p>
          <w:p w14:paraId="2A0C0948">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ascii="仿宋" w:hAnsi="仿宋" w:eastAsia="仿宋"/>
                <w:bCs/>
                <w:sz w:val="28"/>
                <w:szCs w:val="28"/>
                <w:highlight w:val="none"/>
              </w:rPr>
            </w:pPr>
            <w:r>
              <w:rPr>
                <w:rFonts w:hint="eastAsia" w:ascii="仿宋" w:hAnsi="仿宋" w:eastAsia="仿宋" w:cs="Times New Roman"/>
                <w:bCs/>
                <w:kern w:val="2"/>
                <w:sz w:val="28"/>
                <w:szCs w:val="28"/>
                <w:highlight w:val="none"/>
                <w:lang w:val="en-US" w:eastAsia="zh-CN" w:bidi="ar-SA"/>
              </w:rPr>
              <w:t>本项目资格审查方式：资格后审。</w:t>
            </w:r>
          </w:p>
        </w:tc>
      </w:tr>
      <w:tr w14:paraId="10B2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3FD1458">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14:paraId="0EA5C250">
            <w:pPr>
              <w:pStyle w:val="13"/>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p>
          <w:p w14:paraId="50EFFD50">
            <w:pPr>
              <w:pStyle w:val="13"/>
              <w:spacing w:line="400" w:lineRule="exact"/>
              <w:jc w:val="center"/>
              <w:rPr>
                <w:rFonts w:ascii="仿宋" w:hAnsi="仿宋" w:eastAsia="仿宋"/>
                <w:bCs/>
                <w:sz w:val="28"/>
                <w:szCs w:val="28"/>
                <w:highlight w:val="none"/>
              </w:rPr>
            </w:pPr>
            <w:r>
              <w:rPr>
                <w:rFonts w:ascii="仿宋" w:hAnsi="仿宋" w:eastAsia="仿宋"/>
                <w:bCs/>
                <w:sz w:val="28"/>
                <w:szCs w:val="28"/>
                <w:highlight w:val="none"/>
              </w:rPr>
              <w:t>联合体</w:t>
            </w:r>
          </w:p>
        </w:tc>
        <w:tc>
          <w:tcPr>
            <w:tcW w:w="6701" w:type="dxa"/>
            <w:vAlign w:val="center"/>
          </w:tcPr>
          <w:p w14:paraId="5A48F44E">
            <w:pPr>
              <w:pStyle w:val="13"/>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是，本项目接受联合体，联合体牵头人须为：具有会计师事务所执业证书的供应商，且联合体数量不超过2家。</w:t>
            </w:r>
          </w:p>
          <w:p w14:paraId="2275DCCF">
            <w:pPr>
              <w:pStyle w:val="13"/>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对联合体的要求：</w:t>
            </w:r>
          </w:p>
          <w:p w14:paraId="3A6392F1">
            <w:pPr>
              <w:pStyle w:val="13"/>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①联合体各方在报价前应签订联合体协议，明确联合体牵头人和各方权利义务分工；</w:t>
            </w:r>
          </w:p>
          <w:p w14:paraId="759A1232">
            <w:pPr>
              <w:pStyle w:val="13"/>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②联合体各成员不得再以自己名义单独或者参加其他联合体在同一项目中报价；</w:t>
            </w:r>
          </w:p>
          <w:p w14:paraId="3847EC73">
            <w:pPr>
              <w:pStyle w:val="13"/>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③尽管委任了联合体牵头人，但联合体各成员在报价、签约与履行合同过程中，仍负有连带的和各自的法律责任，并应按照采购人和项目需求，完成各自范围内的项目。</w:t>
            </w:r>
          </w:p>
          <w:p w14:paraId="4C906BE5">
            <w:pPr>
              <w:pStyle w:val="13"/>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④获取磋商文件、编制响应文件等事宜均由联合体牵头人办理。</w:t>
            </w:r>
          </w:p>
        </w:tc>
      </w:tr>
      <w:tr w14:paraId="6412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14:paraId="309A86B8">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14:paraId="0D9EE3AA">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14:paraId="657C319F">
            <w:pPr>
              <w:pStyle w:val="13"/>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14:paraId="3A9B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46" w:type="dxa"/>
            <w:vAlign w:val="center"/>
          </w:tcPr>
          <w:p w14:paraId="67169FF2">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14:paraId="3331339B">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14:paraId="2F83FE18">
            <w:pPr>
              <w:pStyle w:val="13"/>
              <w:spacing w:line="400" w:lineRule="exact"/>
              <w:rPr>
                <w:rFonts w:ascii="仿宋" w:hAnsi="仿宋" w:eastAsia="仿宋"/>
                <w:bCs/>
                <w:sz w:val="28"/>
                <w:szCs w:val="28"/>
                <w:highlight w:val="none"/>
              </w:rPr>
            </w:pPr>
            <w:r>
              <w:rPr>
                <w:rFonts w:hint="eastAsia" w:ascii="仿宋" w:hAnsi="仿宋" w:eastAsia="仿宋"/>
                <w:bCs/>
                <w:sz w:val="28"/>
                <w:szCs w:val="28"/>
                <w:highlight w:val="none"/>
              </w:rPr>
              <w:t>90天﹙从报价截止之日算起﹚。</w:t>
            </w:r>
          </w:p>
        </w:tc>
      </w:tr>
      <w:tr w14:paraId="554A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97AF0AD">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13</w:t>
            </w:r>
          </w:p>
        </w:tc>
        <w:tc>
          <w:tcPr>
            <w:tcW w:w="1968" w:type="dxa"/>
            <w:vAlign w:val="center"/>
          </w:tcPr>
          <w:p w14:paraId="3A8B5843">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采购控制价</w:t>
            </w:r>
          </w:p>
        </w:tc>
        <w:tc>
          <w:tcPr>
            <w:tcW w:w="6701" w:type="dxa"/>
            <w:vAlign w:val="center"/>
          </w:tcPr>
          <w:p w14:paraId="529BB9FA">
            <w:pPr>
              <w:pStyle w:val="13"/>
              <w:spacing w:line="400" w:lineRule="exact"/>
              <w:rPr>
                <w:rFonts w:hint="default" w:ascii="仿宋" w:hAnsi="仿宋" w:eastAsia="仿宋"/>
                <w:b/>
                <w:bCs w:val="0"/>
                <w:sz w:val="28"/>
                <w:szCs w:val="28"/>
                <w:highlight w:val="none"/>
                <w:lang w:val="en-US" w:eastAsia="zh-CN"/>
              </w:rPr>
            </w:pPr>
            <w:r>
              <w:rPr>
                <w:rFonts w:hint="eastAsia" w:ascii="仿宋" w:hAnsi="仿宋" w:eastAsia="仿宋"/>
                <w:b/>
                <w:bCs w:val="0"/>
                <w:sz w:val="28"/>
                <w:szCs w:val="28"/>
                <w:highlight w:val="none"/>
              </w:rPr>
              <w:t>本项目</w:t>
            </w:r>
            <w:r>
              <w:rPr>
                <w:rFonts w:hint="eastAsia" w:ascii="仿宋" w:hAnsi="仿宋" w:eastAsia="仿宋"/>
                <w:b/>
                <w:bCs w:val="0"/>
                <w:sz w:val="28"/>
                <w:szCs w:val="28"/>
                <w:highlight w:val="none"/>
                <w:lang w:val="en-US" w:eastAsia="zh-CN"/>
              </w:rPr>
              <w:t>采购</w:t>
            </w:r>
            <w:r>
              <w:rPr>
                <w:rFonts w:hint="eastAsia" w:ascii="仿宋" w:hAnsi="仿宋" w:eastAsia="仿宋"/>
                <w:b/>
                <w:bCs w:val="0"/>
                <w:sz w:val="28"/>
                <w:szCs w:val="28"/>
                <w:highlight w:val="none"/>
              </w:rPr>
              <w:t>控制价为：</w:t>
            </w:r>
            <w:r>
              <w:rPr>
                <w:rFonts w:hint="eastAsia" w:ascii="仿宋" w:hAnsi="仿宋" w:eastAsia="仿宋"/>
                <w:b/>
                <w:bCs w:val="0"/>
                <w:sz w:val="28"/>
                <w:szCs w:val="28"/>
                <w:highlight w:val="none"/>
                <w:lang w:val="en-US" w:eastAsia="zh-CN"/>
              </w:rPr>
              <w:t>8.5万元</w:t>
            </w:r>
          </w:p>
          <w:p w14:paraId="5EA2380C">
            <w:pPr>
              <w:pStyle w:val="13"/>
              <w:spacing w:line="400" w:lineRule="exact"/>
              <w:ind w:firstLine="562" w:firstLineChars="200"/>
              <w:rPr>
                <w:rFonts w:ascii="仿宋" w:hAnsi="仿宋" w:eastAsia="仿宋"/>
                <w:bCs/>
                <w:sz w:val="28"/>
                <w:szCs w:val="28"/>
                <w:highlight w:val="none"/>
              </w:rPr>
            </w:pPr>
            <w:r>
              <w:rPr>
                <w:rFonts w:hint="eastAsia" w:ascii="仿宋" w:hAnsi="仿宋" w:eastAsia="仿宋"/>
                <w:b/>
                <w:bCs w:val="0"/>
                <w:sz w:val="28"/>
                <w:szCs w:val="28"/>
                <w:highlight w:val="none"/>
                <w:lang w:val="en-US" w:eastAsia="zh-CN"/>
              </w:rPr>
              <w:t>供应商的报价不得超过采购控制价，超出采购控制价的报价按</w:t>
            </w:r>
            <w:r>
              <w:rPr>
                <w:rFonts w:hint="eastAsia" w:ascii="仿宋" w:hAnsi="仿宋" w:eastAsia="仿宋"/>
                <w:b/>
                <w:bCs w:val="0"/>
                <w:color w:val="FF0000"/>
                <w:sz w:val="28"/>
                <w:szCs w:val="28"/>
                <w:highlight w:val="none"/>
                <w:u w:val="single"/>
                <w:lang w:val="en-US" w:eastAsia="zh-CN"/>
              </w:rPr>
              <w:t>无效</w:t>
            </w:r>
            <w:r>
              <w:rPr>
                <w:rFonts w:hint="eastAsia" w:ascii="仿宋" w:hAnsi="仿宋" w:eastAsia="仿宋"/>
                <w:b/>
                <w:bCs w:val="0"/>
                <w:sz w:val="28"/>
                <w:szCs w:val="28"/>
                <w:highlight w:val="none"/>
                <w:lang w:val="en-US" w:eastAsia="zh-CN"/>
              </w:rPr>
              <w:t>报价处理。</w:t>
            </w:r>
          </w:p>
        </w:tc>
      </w:tr>
      <w:tr w14:paraId="2732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F8E85D">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14:paraId="78D5C0CE">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14:paraId="6F5DB845">
            <w:pPr>
              <w:pStyle w:val="13"/>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14:paraId="08F3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6E809AD">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14:paraId="6AF0FC0E">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14:paraId="3E3242B4">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14:paraId="38995BB4">
            <w:pPr>
              <w:pStyle w:val="13"/>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54E0506B">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lang w:val="en-US" w:eastAsia="zh-CN"/>
              </w:rPr>
              <w:t>若为联合体，</w:t>
            </w:r>
            <w:r>
              <w:rPr>
                <w:rFonts w:hint="eastAsia" w:ascii="仿宋" w:hAnsi="仿宋" w:eastAsia="仿宋" w:cs="宋体"/>
                <w:b/>
                <w:bCs/>
                <w:sz w:val="28"/>
                <w:szCs w:val="28"/>
                <w:highlight w:val="none"/>
                <w:lang w:eastAsia="zh-CN"/>
              </w:rPr>
              <w:t>联合体各方均</w:t>
            </w:r>
            <w:r>
              <w:rPr>
                <w:rFonts w:hint="eastAsia" w:ascii="仿宋" w:hAnsi="仿宋" w:eastAsia="仿宋" w:cs="宋体"/>
                <w:b/>
                <w:bCs/>
                <w:sz w:val="28"/>
                <w:szCs w:val="28"/>
                <w:highlight w:val="none"/>
                <w:lang w:val="en-US" w:eastAsia="zh-CN"/>
              </w:rPr>
              <w:t>须</w:t>
            </w:r>
            <w:r>
              <w:rPr>
                <w:rFonts w:hint="eastAsia" w:ascii="仿宋" w:hAnsi="仿宋" w:eastAsia="仿宋" w:cs="宋体"/>
                <w:b/>
                <w:bCs/>
                <w:sz w:val="28"/>
                <w:szCs w:val="28"/>
                <w:highlight w:val="none"/>
                <w:lang w:eastAsia="zh-CN"/>
              </w:rPr>
              <w:t>提供）、</w:t>
            </w:r>
            <w:r>
              <w:rPr>
                <w:rFonts w:hint="eastAsia" w:ascii="仿宋" w:hAnsi="仿宋" w:eastAsia="仿宋" w:cs="宋体"/>
                <w:b/>
                <w:bCs/>
                <w:sz w:val="28"/>
                <w:szCs w:val="28"/>
                <w:highlight w:val="none"/>
                <w:lang w:val="en-US" w:eastAsia="zh-CN"/>
              </w:rPr>
              <w:t>财政部门资产评估机构备案证明原件</w:t>
            </w:r>
            <w:r>
              <w:rPr>
                <w:rFonts w:hint="eastAsia" w:ascii="仿宋" w:hAnsi="仿宋" w:eastAsia="仿宋" w:cs="宋体"/>
                <w:b/>
                <w:bCs/>
                <w:sz w:val="28"/>
                <w:szCs w:val="28"/>
                <w:highlight w:val="none"/>
                <w:lang w:eastAsia="zh-CN"/>
              </w:rPr>
              <w:t>（</w:t>
            </w:r>
            <w:r>
              <w:rPr>
                <w:rFonts w:hint="eastAsia" w:ascii="仿宋" w:hAnsi="仿宋" w:eastAsia="仿宋" w:cs="宋体"/>
                <w:b/>
                <w:bCs/>
                <w:sz w:val="28"/>
                <w:szCs w:val="28"/>
                <w:highlight w:val="none"/>
                <w:lang w:val="en-US" w:eastAsia="zh-CN"/>
              </w:rPr>
              <w:t>若为联合体，联合体成员提供</w:t>
            </w:r>
            <w:r>
              <w:rPr>
                <w:rFonts w:hint="eastAsia" w:ascii="仿宋" w:hAnsi="仿宋" w:eastAsia="仿宋" w:cs="宋体"/>
                <w:b/>
                <w:bCs/>
                <w:sz w:val="28"/>
                <w:szCs w:val="28"/>
                <w:highlight w:val="none"/>
                <w:lang w:eastAsia="zh-CN"/>
              </w:rPr>
              <w:t>）</w:t>
            </w:r>
            <w:r>
              <w:rPr>
                <w:rFonts w:hint="eastAsia" w:ascii="仿宋" w:hAnsi="仿宋" w:eastAsia="仿宋" w:cs="宋体"/>
                <w:b/>
                <w:bCs/>
                <w:sz w:val="28"/>
                <w:szCs w:val="28"/>
                <w:highlight w:val="none"/>
                <w:lang w:val="en-US" w:eastAsia="zh-CN"/>
              </w:rPr>
              <w:t>、会计师事务所执业证书原件</w:t>
            </w:r>
            <w:r>
              <w:rPr>
                <w:rFonts w:hint="eastAsia" w:ascii="仿宋" w:hAnsi="仿宋" w:eastAsia="仿宋" w:cs="宋体"/>
                <w:b/>
                <w:bCs/>
                <w:sz w:val="28"/>
                <w:szCs w:val="28"/>
                <w:highlight w:val="none"/>
                <w:lang w:eastAsia="zh-CN"/>
              </w:rPr>
              <w:t>（</w:t>
            </w:r>
            <w:r>
              <w:rPr>
                <w:rFonts w:hint="eastAsia" w:ascii="仿宋" w:hAnsi="仿宋" w:eastAsia="仿宋" w:cs="宋体"/>
                <w:b/>
                <w:bCs/>
                <w:sz w:val="28"/>
                <w:szCs w:val="28"/>
                <w:highlight w:val="none"/>
                <w:lang w:val="en-US" w:eastAsia="zh-CN"/>
              </w:rPr>
              <w:t>若为联合体，联合体牵头人提供</w:t>
            </w:r>
            <w:r>
              <w:rPr>
                <w:rFonts w:hint="eastAsia" w:ascii="仿宋" w:hAnsi="仿宋" w:eastAsia="仿宋" w:cs="宋体"/>
                <w:b/>
                <w:bCs/>
                <w:sz w:val="28"/>
                <w:szCs w:val="28"/>
                <w:highlight w:val="none"/>
                <w:lang w:eastAsia="zh-CN"/>
              </w:rPr>
              <w:t>）</w:t>
            </w:r>
            <w:r>
              <w:rPr>
                <w:rFonts w:hint="eastAsia" w:ascii="仿宋" w:hAnsi="仿宋" w:eastAsia="仿宋" w:cs="宋体"/>
                <w:b/>
                <w:bCs/>
                <w:sz w:val="28"/>
                <w:szCs w:val="28"/>
                <w:highlight w:val="none"/>
                <w:lang w:val="en-US"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w:t>
            </w:r>
            <w:r>
              <w:rPr>
                <w:rFonts w:hint="eastAsia" w:ascii="仿宋" w:hAnsi="仿宋" w:eastAsia="仿宋" w:cs="宋体"/>
                <w:b/>
                <w:bCs/>
                <w:sz w:val="28"/>
                <w:szCs w:val="28"/>
                <w:highlight w:val="none"/>
                <w:lang w:val="en-US" w:eastAsia="zh-CN"/>
              </w:rPr>
              <w:t>若为联合体，</w:t>
            </w:r>
            <w:r>
              <w:rPr>
                <w:rFonts w:hint="eastAsia" w:ascii="仿宋" w:hAnsi="仿宋" w:eastAsia="仿宋" w:cs="宋体"/>
                <w:b/>
                <w:bCs/>
                <w:sz w:val="28"/>
                <w:szCs w:val="28"/>
                <w:highlight w:val="none"/>
                <w:lang w:eastAsia="zh-CN"/>
              </w:rPr>
              <w:t>联合体各方均</w:t>
            </w:r>
            <w:r>
              <w:rPr>
                <w:rFonts w:hint="eastAsia" w:ascii="仿宋" w:hAnsi="仿宋" w:eastAsia="仿宋" w:cs="宋体"/>
                <w:b/>
                <w:bCs/>
                <w:sz w:val="28"/>
                <w:szCs w:val="28"/>
                <w:highlight w:val="none"/>
                <w:lang w:val="en-US" w:eastAsia="zh-CN"/>
              </w:rPr>
              <w:t>须</w:t>
            </w:r>
            <w:r>
              <w:rPr>
                <w:rFonts w:hint="eastAsia" w:ascii="仿宋" w:hAnsi="仿宋" w:eastAsia="仿宋" w:cs="宋体"/>
                <w:b/>
                <w:bCs/>
                <w:sz w:val="28"/>
                <w:szCs w:val="28"/>
                <w:highlight w:val="none"/>
                <w:lang w:eastAsia="zh-CN"/>
              </w:rPr>
              <w:t>提供）</w:t>
            </w:r>
            <w:r>
              <w:rPr>
                <w:rFonts w:hint="eastAsia" w:ascii="仿宋" w:hAnsi="仿宋" w:eastAsia="仿宋" w:cs="宋体"/>
                <w:b/>
                <w:bCs/>
                <w:sz w:val="28"/>
                <w:szCs w:val="28"/>
                <w:highlight w:val="none"/>
              </w:rPr>
              <w:t>、</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lang w:val="en-US" w:eastAsia="zh-CN"/>
              </w:rPr>
              <w:t>若为联合体，</w:t>
            </w:r>
            <w:r>
              <w:rPr>
                <w:rFonts w:hint="eastAsia" w:ascii="仿宋" w:hAnsi="仿宋" w:eastAsia="仿宋" w:cs="宋体"/>
                <w:b/>
                <w:bCs/>
                <w:sz w:val="28"/>
                <w:szCs w:val="28"/>
                <w:highlight w:val="none"/>
                <w:lang w:eastAsia="zh-CN"/>
              </w:rPr>
              <w:t>联合体各方均</w:t>
            </w:r>
            <w:r>
              <w:rPr>
                <w:rFonts w:hint="eastAsia" w:ascii="仿宋" w:hAnsi="仿宋" w:eastAsia="仿宋" w:cs="宋体"/>
                <w:b/>
                <w:bCs/>
                <w:sz w:val="28"/>
                <w:szCs w:val="28"/>
                <w:highlight w:val="none"/>
                <w:lang w:val="en-US" w:eastAsia="zh-CN"/>
              </w:rPr>
              <w:t>须</w:t>
            </w:r>
            <w:r>
              <w:rPr>
                <w:rFonts w:hint="eastAsia" w:ascii="仿宋" w:hAnsi="仿宋" w:eastAsia="仿宋" w:cs="宋体"/>
                <w:b/>
                <w:bCs/>
                <w:sz w:val="28"/>
                <w:szCs w:val="28"/>
                <w:highlight w:val="none"/>
                <w:lang w:eastAsia="zh-CN"/>
              </w:rPr>
              <w:t>提供），</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6E21E60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249851B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5311292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4ECC095D">
            <w:pPr>
              <w:spacing w:line="400" w:lineRule="exact"/>
              <w:ind w:firstLine="840" w:firstLineChars="300"/>
              <w:rPr>
                <w:rFonts w:hint="eastAsia"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信息查询的截止时点：递交</w:t>
            </w:r>
            <w:r>
              <w:rPr>
                <w:rFonts w:hint="eastAsia" w:ascii="仿宋" w:hAnsi="仿宋" w:eastAsia="仿宋" w:cs="宋体"/>
                <w:color w:val="000000" w:themeColor="text1"/>
                <w:sz w:val="28"/>
                <w:szCs w:val="28"/>
                <w:highlight w:val="none"/>
                <w:lang w:eastAsia="zh-CN"/>
                <w14:textFill>
                  <w14:solidFill>
                    <w14:schemeClr w14:val="tx1"/>
                  </w14:solidFill>
                </w14:textFill>
              </w:rPr>
              <w:t>响应文件</w:t>
            </w:r>
            <w:r>
              <w:rPr>
                <w:rFonts w:hint="eastAsia" w:ascii="仿宋" w:hAnsi="仿宋" w:eastAsia="仿宋" w:cs="宋体"/>
                <w:color w:val="000000" w:themeColor="text1"/>
                <w:sz w:val="28"/>
                <w:szCs w:val="28"/>
                <w:highlight w:val="none"/>
                <w14:textFill>
                  <w14:solidFill>
                    <w14:schemeClr w14:val="tx1"/>
                  </w14:solidFill>
                </w14:textFill>
              </w:rPr>
              <w:t>的截止时间；</w:t>
            </w:r>
          </w:p>
          <w:p w14:paraId="6C8DF1F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78444303">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14:paraId="0214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8E1111C">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14:paraId="6B309090">
            <w:pPr>
              <w:pStyle w:val="13"/>
              <w:spacing w:line="400" w:lineRule="exact"/>
              <w:jc w:val="center"/>
              <w:rPr>
                <w:rFonts w:hint="eastAsia" w:ascii="仿宋" w:hAnsi="仿宋" w:eastAsia="仿宋"/>
                <w:bCs/>
                <w:sz w:val="28"/>
                <w:szCs w:val="28"/>
                <w:highlight w:val="none"/>
              </w:rPr>
            </w:pPr>
            <w:r>
              <w:rPr>
                <w:rFonts w:hint="eastAsia" w:ascii="仿宋" w:hAnsi="仿宋" w:eastAsia="仿宋" w:cs="宋体"/>
                <w:color w:val="000000"/>
                <w:sz w:val="28"/>
                <w:szCs w:val="28"/>
                <w:highlight w:val="none"/>
                <w:lang w:val="en-US" w:eastAsia="zh-CN"/>
              </w:rPr>
              <w:t>知识产权</w:t>
            </w:r>
          </w:p>
        </w:tc>
        <w:tc>
          <w:tcPr>
            <w:tcW w:w="6701" w:type="dxa"/>
            <w:vAlign w:val="center"/>
          </w:tcPr>
          <w:p w14:paraId="2137ECB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color w:val="000000"/>
                <w:sz w:val="28"/>
                <w:szCs w:val="28"/>
                <w:highlight w:val="none"/>
              </w:rPr>
              <w:t>供应商必须对所提供的服务等知识产权方面的一切产权关系负全部责任，由此而引起的法律纠纷以及费用供应商须全部承担。</w:t>
            </w:r>
          </w:p>
        </w:tc>
      </w:tr>
      <w:tr w14:paraId="6FDE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6" w:type="dxa"/>
            <w:vAlign w:val="center"/>
          </w:tcPr>
          <w:p w14:paraId="67E7C4B0">
            <w:pPr>
              <w:pStyle w:val="13"/>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14:paraId="12A9FB5C">
            <w:pPr>
              <w:pStyle w:val="13"/>
              <w:spacing w:line="400" w:lineRule="exact"/>
              <w:jc w:val="center"/>
              <w:rPr>
                <w:rFonts w:ascii="仿宋" w:hAnsi="仿宋" w:eastAsia="仿宋"/>
                <w:bCs/>
                <w:sz w:val="28"/>
                <w:szCs w:val="28"/>
                <w:highlight w:val="none"/>
              </w:rPr>
            </w:pPr>
          </w:p>
        </w:tc>
        <w:tc>
          <w:tcPr>
            <w:tcW w:w="6701" w:type="dxa"/>
            <w:vAlign w:val="center"/>
          </w:tcPr>
          <w:p w14:paraId="2F90DD54">
            <w:pPr>
              <w:pStyle w:val="13"/>
              <w:spacing w:line="400" w:lineRule="exact"/>
              <w:ind w:firstLine="562" w:firstLineChars="200"/>
              <w:rPr>
                <w:rFonts w:ascii="仿宋" w:hAnsi="仿宋" w:eastAsia="仿宋"/>
                <w:b/>
                <w:bCs/>
                <w:sz w:val="28"/>
                <w:szCs w:val="28"/>
                <w:highlight w:val="none"/>
              </w:rPr>
            </w:pPr>
          </w:p>
        </w:tc>
      </w:tr>
    </w:tbl>
    <w:p w14:paraId="781495EC">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14:paraId="5FB614E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14:paraId="10B59697">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的法人或其他组织、自然人。</w:t>
      </w:r>
    </w:p>
    <w:p w14:paraId="3E7F3689">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14:paraId="51E4CF21">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14:paraId="587F4DBF">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14:paraId="3105A8EA">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14:paraId="251FF80A">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14:paraId="22D882AE">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14:paraId="52FD2CF8">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14:paraId="1C3B039D">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14:paraId="57B0BF79">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七、供应商应具有有效的营业执照，同时具有会计师事务所执业证书及财政部门资产评估机构备案证明；</w:t>
      </w:r>
    </w:p>
    <w:p w14:paraId="480CE132">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http://www.ccgp.gov.cn/）、“信用山东”网站（http://credit.shandong.gov.cn/）。</w:t>
      </w:r>
    </w:p>
    <w:p w14:paraId="33A0281F">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本项目接受联合体报价；联合体成员不超过2家，联合体牵头人为：具有会计师事务所执业证书的供应商。</w:t>
      </w:r>
    </w:p>
    <w:p w14:paraId="40D7F6D5">
      <w:pPr>
        <w:adjustRightInd w:val="0"/>
        <w:snapToGrid w:val="0"/>
        <w:spacing w:line="4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14:paraId="5D1181A8">
      <w:pPr>
        <w:adjustRightInd w:val="0"/>
        <w:snapToGrid w:val="0"/>
        <w:spacing w:line="440" w:lineRule="exact"/>
        <w:ind w:firstLine="562" w:firstLineChars="2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14:paraId="6280DB9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14:paraId="1B600C6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14:paraId="59AE1A4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14:paraId="44046C5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14:paraId="75186EED">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FF0000"/>
          <w:sz w:val="28"/>
          <w:szCs w:val="28"/>
          <w:highlight w:val="none"/>
          <w:lang w:eastAsia="zh-CN"/>
        </w:rPr>
        <w:t>2025年</w:t>
      </w:r>
      <w:r>
        <w:rPr>
          <w:rFonts w:hint="eastAsia" w:ascii="仿宋" w:hAnsi="仿宋" w:eastAsia="仿宋" w:cs="宋体"/>
          <w:color w:val="FF0000"/>
          <w:sz w:val="28"/>
          <w:szCs w:val="28"/>
          <w:highlight w:val="none"/>
          <w:lang w:val="en-US" w:eastAsia="zh-CN"/>
        </w:rPr>
        <w:t>6</w:t>
      </w:r>
      <w:r>
        <w:rPr>
          <w:rFonts w:hint="eastAsia" w:ascii="仿宋" w:hAnsi="仿宋" w:eastAsia="仿宋" w:cs="宋体"/>
          <w:color w:val="FF0000"/>
          <w:sz w:val="28"/>
          <w:szCs w:val="28"/>
          <w:highlight w:val="none"/>
          <w:lang w:eastAsia="zh-CN"/>
        </w:rPr>
        <w:t>月</w:t>
      </w:r>
      <w:r>
        <w:rPr>
          <w:rFonts w:hint="eastAsia" w:ascii="仿宋" w:hAnsi="仿宋" w:eastAsia="仿宋" w:cs="宋体"/>
          <w:color w:val="FF0000"/>
          <w:sz w:val="28"/>
          <w:szCs w:val="28"/>
          <w:highlight w:val="none"/>
          <w:lang w:val="en-US" w:eastAsia="zh-CN"/>
        </w:rPr>
        <w:t>23</w:t>
      </w:r>
      <w:r>
        <w:rPr>
          <w:rFonts w:hint="eastAsia" w:ascii="仿宋" w:hAnsi="仿宋" w:eastAsia="仿宋" w:cs="宋体"/>
          <w:color w:val="FF0000"/>
          <w:sz w:val="28"/>
          <w:szCs w:val="28"/>
          <w:highlight w:val="none"/>
        </w:rPr>
        <w:t>日</w:t>
      </w:r>
      <w:r>
        <w:rPr>
          <w:rFonts w:hint="eastAsia" w:ascii="仿宋" w:hAnsi="仿宋" w:eastAsia="仿宋" w:cs="宋体"/>
          <w:color w:val="FF0000"/>
          <w:sz w:val="28"/>
          <w:szCs w:val="28"/>
          <w:highlight w:val="none"/>
          <w:lang w:val="en-US" w:eastAsia="zh-CN"/>
        </w:rPr>
        <w:t>17：30</w:t>
      </w:r>
      <w:r>
        <w:rPr>
          <w:rFonts w:hint="eastAsia" w:ascii="仿宋" w:hAnsi="仿宋" w:eastAsia="仿宋" w:cs="宋体"/>
          <w:color w:val="auto"/>
          <w:sz w:val="28"/>
          <w:szCs w:val="28"/>
          <w:highlight w:val="none"/>
        </w:rPr>
        <w:t>时前通知到采购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14:paraId="15B50C6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14:paraId="521C924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制作的，须在采购文件要求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14:paraId="7E8B74B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14:paraId="15FD4EEE">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p>
    <w:p w14:paraId="4FEFE15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bookmarkStart w:id="2" w:name="_GoBack"/>
      <w:r>
        <w:rPr>
          <w:rFonts w:hint="eastAsia" w:ascii="仿宋" w:hAnsi="仿宋" w:eastAsia="仿宋" w:cs="宋体"/>
          <w:b/>
          <w:bCs/>
          <w:color w:val="FF0000"/>
          <w:sz w:val="28"/>
          <w:szCs w:val="28"/>
          <w:highlight w:val="none"/>
          <w:u w:val="single"/>
        </w:rPr>
        <w:t>无效</w:t>
      </w:r>
      <w:bookmarkEnd w:id="2"/>
      <w:r>
        <w:rPr>
          <w:rFonts w:hint="eastAsia" w:ascii="仿宋" w:hAnsi="仿宋" w:eastAsia="仿宋" w:cs="宋体"/>
          <w:sz w:val="28"/>
          <w:szCs w:val="28"/>
          <w:highlight w:val="none"/>
        </w:rPr>
        <w:t>报价处理。</w:t>
      </w:r>
    </w:p>
    <w:p w14:paraId="6C753DA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14:paraId="238BDDF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14:paraId="0BB8EB9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中所使用的计量单位应使用中华人民共和国法定计量单位。</w:t>
      </w:r>
    </w:p>
    <w:p w14:paraId="4B98856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w:t>
      </w:r>
    </w:p>
    <w:p w14:paraId="557BD8B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报价部分</w:t>
      </w:r>
    </w:p>
    <w:p w14:paraId="689C3A4A">
      <w:pPr>
        <w:widowControl/>
        <w:adjustRightInd w:val="0"/>
        <w:snapToGrid w:val="0"/>
        <w:spacing w:line="400" w:lineRule="exact"/>
        <w:ind w:firstLine="560" w:firstLineChars="200"/>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（1）</w:t>
      </w:r>
      <w:r>
        <w:rPr>
          <w:rFonts w:hint="eastAsia" w:ascii="仿宋" w:hAnsi="仿宋" w:eastAsia="仿宋" w:cs="宋体"/>
          <w:b w:val="0"/>
          <w:bCs w:val="0"/>
          <w:sz w:val="28"/>
          <w:szCs w:val="28"/>
          <w:highlight w:val="none"/>
          <w:lang w:val="en-US" w:eastAsia="zh-CN"/>
        </w:rPr>
        <w:t>报价函</w:t>
      </w:r>
    </w:p>
    <w:p w14:paraId="319BA125">
      <w:pPr>
        <w:widowControl/>
        <w:adjustRightInd w:val="0"/>
        <w:snapToGrid w:val="0"/>
        <w:spacing w:line="400" w:lineRule="exact"/>
        <w:ind w:firstLine="560" w:firstLineChars="200"/>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（2）报价一览表；</w:t>
      </w:r>
      <w:r>
        <w:rPr>
          <w:rFonts w:hint="eastAsia" w:ascii="仿宋" w:hAnsi="仿宋" w:eastAsia="仿宋" w:cs="宋体"/>
          <w:b w:val="0"/>
          <w:bCs w:val="0"/>
          <w:sz w:val="28"/>
          <w:szCs w:val="28"/>
          <w:highlight w:val="none"/>
          <w:lang w:val="en-US" w:eastAsia="zh-CN"/>
        </w:rPr>
        <w:t xml:space="preserve">             </w:t>
      </w:r>
    </w:p>
    <w:p w14:paraId="41F72E03">
      <w:pPr>
        <w:widowControl/>
        <w:adjustRightInd w:val="0"/>
        <w:snapToGrid w:val="0"/>
        <w:spacing w:line="400" w:lineRule="exact"/>
        <w:ind w:firstLine="560" w:firstLineChars="2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lang w:eastAsia="zh-CN"/>
        </w:rPr>
        <w:t>（</w:t>
      </w:r>
      <w:r>
        <w:rPr>
          <w:rFonts w:hint="eastAsia" w:ascii="仿宋" w:hAnsi="仿宋" w:eastAsia="仿宋" w:cs="宋体"/>
          <w:b w:val="0"/>
          <w:bCs w:val="0"/>
          <w:sz w:val="28"/>
          <w:szCs w:val="28"/>
          <w:highlight w:val="none"/>
          <w:lang w:val="en-US" w:eastAsia="zh-CN"/>
        </w:rPr>
        <w:t>3</w:t>
      </w:r>
      <w:r>
        <w:rPr>
          <w:rFonts w:hint="eastAsia" w:ascii="仿宋" w:hAnsi="仿宋" w:eastAsia="仿宋" w:cs="宋体"/>
          <w:b w:val="0"/>
          <w:bCs w:val="0"/>
          <w:sz w:val="28"/>
          <w:szCs w:val="28"/>
          <w:highlight w:val="none"/>
          <w:lang w:eastAsia="zh-CN"/>
        </w:rPr>
        <w:t>）供应商认为需要提交的其他资料</w:t>
      </w:r>
      <w:r>
        <w:rPr>
          <w:rFonts w:hint="eastAsia" w:ascii="仿宋" w:hAnsi="仿宋" w:eastAsia="仿宋" w:cs="宋体"/>
          <w:b w:val="0"/>
          <w:bCs w:val="0"/>
          <w:sz w:val="28"/>
          <w:szCs w:val="28"/>
          <w:highlight w:val="none"/>
        </w:rPr>
        <w:t>；</w:t>
      </w:r>
    </w:p>
    <w:p w14:paraId="58CA258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14:paraId="53BD8D3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①</w:t>
      </w:r>
      <w:r>
        <w:rPr>
          <w:rFonts w:hint="eastAsia" w:ascii="仿宋" w:hAnsi="仿宋" w:eastAsia="仿宋" w:cs="宋体"/>
          <w:sz w:val="28"/>
          <w:szCs w:val="28"/>
          <w:highlight w:val="none"/>
        </w:rPr>
        <w:t>本次报价非一次性报价，第二次报价为最终报价，本次报价为完税后的价格。</w:t>
      </w:r>
    </w:p>
    <w:p w14:paraId="08A8221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②</w:t>
      </w:r>
      <w:r>
        <w:rPr>
          <w:rFonts w:hint="eastAsia" w:ascii="仿宋" w:hAnsi="仿宋" w:eastAsia="仿宋" w:cs="宋体"/>
          <w:sz w:val="28"/>
          <w:szCs w:val="28"/>
          <w:highlight w:val="none"/>
        </w:rPr>
        <w:t>报价币种：人民币。</w:t>
      </w:r>
    </w:p>
    <w:p w14:paraId="5F9714C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③</w:t>
      </w:r>
      <w:r>
        <w:rPr>
          <w:rFonts w:hint="eastAsia" w:ascii="仿宋" w:hAnsi="仿宋" w:eastAsia="仿宋" w:cs="宋体"/>
          <w:sz w:val="28"/>
          <w:szCs w:val="28"/>
          <w:highlight w:val="none"/>
        </w:rPr>
        <w:t>供应商在报价时只能提供一个方案，且此方案只允许有一个报价。</w:t>
      </w:r>
    </w:p>
    <w:p w14:paraId="4F7B2C1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④</w:t>
      </w:r>
      <w:r>
        <w:rPr>
          <w:rFonts w:hint="eastAsia" w:ascii="仿宋" w:hAnsi="仿宋" w:eastAsia="仿宋" w:cs="宋体"/>
          <w:sz w:val="28"/>
          <w:szCs w:val="28"/>
          <w:highlight w:val="none"/>
        </w:rPr>
        <w:t>报价由供应商结合项目情况自行填报。</w:t>
      </w:r>
    </w:p>
    <w:p w14:paraId="1D79BE3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230CD6B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14:paraId="2C6DEB2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4DBDF02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59F3273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7FACE032">
      <w:pPr>
        <w:widowControl/>
        <w:adjustRightInd w:val="0"/>
        <w:snapToGrid w:val="0"/>
        <w:spacing w:line="400" w:lineRule="exact"/>
        <w:ind w:firstLine="562" w:firstLineChars="2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7F2B181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、资格、资质证明文件：</w:t>
      </w:r>
    </w:p>
    <w:p w14:paraId="1E154B6E">
      <w:pPr>
        <w:widowControl/>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（1）供应商营业执照；</w:t>
      </w:r>
      <w:r>
        <w:rPr>
          <w:rFonts w:hint="eastAsia" w:ascii="仿宋" w:hAnsi="仿宋" w:eastAsia="仿宋" w:cs="宋体"/>
          <w:sz w:val="28"/>
          <w:szCs w:val="28"/>
          <w:highlight w:val="none"/>
          <w:lang w:val="en-US" w:eastAsia="zh-CN"/>
        </w:rPr>
        <w:t>会计师事务所执业证书及财政部门资产评估机构备案证明。</w:t>
      </w:r>
    </w:p>
    <w:p w14:paraId="4232B7F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）法定代表人身份证明或授权委托书；</w:t>
      </w:r>
    </w:p>
    <w:p w14:paraId="59B3BD12">
      <w:pPr>
        <w:widowControl/>
        <w:adjustRightInd w:val="0"/>
        <w:snapToGrid w:val="0"/>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14:paraId="69FB8764">
      <w:pPr>
        <w:widowControl/>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14:paraId="272C589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需要提供的其它相关资格证明文件。</w:t>
      </w:r>
    </w:p>
    <w:p w14:paraId="27BF745F">
      <w:pPr>
        <w:widowControl/>
        <w:numPr>
          <w:ilvl w:val="0"/>
          <w:numId w:val="0"/>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kern w:val="2"/>
          <w:sz w:val="28"/>
          <w:szCs w:val="28"/>
          <w:highlight w:val="none"/>
          <w:lang w:val="en-US" w:eastAsia="zh-CN" w:bidi="ar-SA"/>
        </w:rPr>
        <w:t>3、</w:t>
      </w: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14:paraId="09813A6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auto"/>
          <w:sz w:val="28"/>
          <w:szCs w:val="28"/>
          <w:highlight w:val="none"/>
        </w:rPr>
        <w:t>与本项目相对应的技术资料</w:t>
      </w:r>
      <w:r>
        <w:rPr>
          <w:rFonts w:hint="eastAsia" w:ascii="仿宋" w:hAnsi="仿宋" w:eastAsia="仿宋" w:cs="宋体"/>
          <w:sz w:val="28"/>
          <w:szCs w:val="28"/>
          <w:highlight w:val="none"/>
        </w:rPr>
        <w:t>；</w:t>
      </w:r>
    </w:p>
    <w:p w14:paraId="123C9064">
      <w:pPr>
        <w:widowControl/>
        <w:adjustRightInd w:val="0"/>
        <w:snapToGrid w:val="0"/>
        <w:spacing w:line="400" w:lineRule="exact"/>
        <w:ind w:firstLine="560" w:firstLineChars="2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olor w:val="000000"/>
          <w:sz w:val="28"/>
          <w:szCs w:val="28"/>
          <w:highlight w:val="none"/>
          <w:lang w:val="en-US" w:eastAsia="zh-CN"/>
        </w:rPr>
        <w:t>评分办法技术部分涉及的相关内容（如有）</w:t>
      </w:r>
      <w:r>
        <w:rPr>
          <w:rFonts w:hint="eastAsia" w:ascii="仿宋" w:hAnsi="仿宋" w:eastAsia="仿宋" w:cs="宋体"/>
          <w:sz w:val="28"/>
          <w:szCs w:val="28"/>
          <w:highlight w:val="none"/>
          <w:lang w:val="en-US" w:eastAsia="zh-CN"/>
        </w:rPr>
        <w:t>；</w:t>
      </w:r>
    </w:p>
    <w:p w14:paraId="1DFFC4B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14:paraId="0A302C4B">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、其他</w:t>
      </w:r>
      <w:r>
        <w:rPr>
          <w:rFonts w:hint="eastAsia" w:ascii="仿宋" w:hAnsi="仿宋" w:eastAsia="仿宋" w:cs="宋体"/>
          <w:sz w:val="28"/>
          <w:szCs w:val="28"/>
          <w:highlight w:val="none"/>
          <w:lang w:val="en-US" w:eastAsia="zh-CN"/>
        </w:rPr>
        <w:t>材料</w:t>
      </w:r>
      <w:r>
        <w:rPr>
          <w:rFonts w:hint="eastAsia" w:ascii="仿宋" w:hAnsi="仿宋" w:eastAsia="仿宋" w:cs="宋体"/>
          <w:sz w:val="28"/>
          <w:szCs w:val="28"/>
          <w:highlight w:val="none"/>
        </w:rPr>
        <w:t>：</w:t>
      </w:r>
    </w:p>
    <w:p w14:paraId="10EEC93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000000"/>
          <w:sz w:val="28"/>
          <w:szCs w:val="28"/>
          <w:highlight w:val="none"/>
          <w:lang w:val="en-US" w:eastAsia="zh-CN"/>
        </w:rPr>
        <w:t>评分办法商务部分涉及的相关内容（如有）</w:t>
      </w:r>
      <w:r>
        <w:rPr>
          <w:rFonts w:hint="eastAsia" w:ascii="仿宋" w:hAnsi="仿宋" w:eastAsia="仿宋" w:cs="宋体"/>
          <w:sz w:val="28"/>
          <w:szCs w:val="28"/>
          <w:highlight w:val="none"/>
        </w:rPr>
        <w:t>；</w:t>
      </w:r>
    </w:p>
    <w:p w14:paraId="6A1C9ED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w:t>
      </w:r>
      <w:r>
        <w:rPr>
          <w:rStyle w:val="26"/>
          <w:rFonts w:hint="eastAsia" w:ascii="仿宋" w:hAnsi="仿宋" w:eastAsia="仿宋" w:cs="宋体"/>
          <w:b w:val="0"/>
          <w:kern w:val="0"/>
          <w:sz w:val="28"/>
          <w:szCs w:val="28"/>
          <w:highlight w:val="none"/>
          <w:lang w:val="en-US" w:eastAsia="zh-CN"/>
        </w:rPr>
        <w:t>承诺书；</w:t>
      </w:r>
    </w:p>
    <w:p w14:paraId="71422CE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供应商认为需要加以说明的其它内容。</w:t>
      </w:r>
    </w:p>
    <w:p w14:paraId="612C20F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14:paraId="33467F5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编写方式：</w:t>
      </w:r>
    </w:p>
    <w:p w14:paraId="126B889C">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正本和副本用A4幅面的纸张打印。</w:t>
      </w:r>
    </w:p>
    <w:p w14:paraId="1EB3A04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2、“报价一览表”用A4幅面。</w:t>
      </w:r>
    </w:p>
    <w:p w14:paraId="13193AC3">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14:paraId="79747B7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签署、盖章：</w:t>
      </w:r>
    </w:p>
    <w:p w14:paraId="75CD18B7">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52CC4B9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的密封和标记：</w:t>
      </w:r>
    </w:p>
    <w:p w14:paraId="056EB396">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上要注明“正本”或“副本”字样，一旦正本和副本不一致，以正本为准。</w:t>
      </w:r>
    </w:p>
    <w:p w14:paraId="4A3891E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密封，并在封面明显处注明以下内容：</w:t>
      </w:r>
    </w:p>
    <w:p w14:paraId="4B404C50">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14:paraId="2FA51BE4">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14:paraId="0A979DBD">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14:paraId="33CAA57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14:paraId="5B3DA5D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的递交：</w:t>
      </w:r>
    </w:p>
    <w:p w14:paraId="55371F0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w:t>
      </w:r>
      <w:r>
        <w:rPr>
          <w:rFonts w:hint="eastAsia" w:ascii="仿宋" w:hAnsi="仿宋" w:eastAsia="仿宋" w:cs="宋体"/>
          <w:color w:val="auto"/>
          <w:sz w:val="28"/>
          <w:szCs w:val="28"/>
          <w:highlight w:val="none"/>
        </w:rPr>
        <w:t>时间：</w:t>
      </w:r>
      <w:r>
        <w:rPr>
          <w:rFonts w:hint="eastAsia" w:ascii="仿宋" w:hAnsi="仿宋" w:eastAsia="仿宋" w:cs="宋体"/>
          <w:color w:val="FF0000"/>
          <w:kern w:val="0"/>
          <w:sz w:val="28"/>
          <w:szCs w:val="28"/>
          <w:highlight w:val="none"/>
          <w:lang w:eastAsia="zh-CN"/>
        </w:rPr>
        <w:t>2025年7月2日</w:t>
      </w:r>
      <w:r>
        <w:rPr>
          <w:rFonts w:hint="eastAsia" w:ascii="仿宋" w:hAnsi="仿宋" w:eastAsia="仿宋" w:cs="宋体"/>
          <w:color w:val="FF0000"/>
          <w:kern w:val="0"/>
          <w:sz w:val="28"/>
          <w:szCs w:val="28"/>
          <w:highlight w:val="none"/>
          <w:lang w:val="en-US" w:eastAsia="zh-CN"/>
        </w:rPr>
        <w:t>09</w:t>
      </w:r>
      <w:r>
        <w:rPr>
          <w:rFonts w:hint="eastAsia" w:ascii="仿宋" w:hAnsi="仿宋" w:eastAsia="仿宋" w:cs="宋体"/>
          <w:color w:val="FF0000"/>
          <w:kern w:val="0"/>
          <w:sz w:val="28"/>
          <w:szCs w:val="28"/>
          <w:highlight w:val="none"/>
          <w:lang w:eastAsia="zh-CN"/>
        </w:rPr>
        <w:t>时</w:t>
      </w:r>
      <w:r>
        <w:rPr>
          <w:rFonts w:hint="eastAsia" w:ascii="仿宋" w:hAnsi="仿宋" w:eastAsia="仿宋" w:cs="宋体"/>
          <w:color w:val="FF0000"/>
          <w:kern w:val="0"/>
          <w:sz w:val="28"/>
          <w:szCs w:val="28"/>
          <w:highlight w:val="none"/>
          <w:lang w:val="en-US" w:eastAsia="zh-CN"/>
        </w:rPr>
        <w:t>00</w:t>
      </w:r>
      <w:r>
        <w:rPr>
          <w:rFonts w:hint="eastAsia" w:ascii="仿宋" w:hAnsi="仿宋" w:eastAsia="仿宋" w:cs="宋体"/>
          <w:color w:val="FF0000"/>
          <w:kern w:val="0"/>
          <w:sz w:val="28"/>
          <w:szCs w:val="28"/>
          <w:highlight w:val="none"/>
          <w:lang w:eastAsia="zh-CN"/>
        </w:rPr>
        <w:t>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14:paraId="6802ACEB">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递交地点：</w:t>
      </w:r>
      <w:r>
        <w:rPr>
          <w:rFonts w:hint="eastAsia" w:ascii="仿宋" w:hAnsi="仿宋" w:eastAsia="仿宋" w:cs="宋体"/>
          <w:sz w:val="28"/>
          <w:szCs w:val="28"/>
          <w:highlight w:val="none"/>
          <w:lang w:eastAsia="zh-CN"/>
        </w:rPr>
        <w:t>微山县人民医院B区3楼会议室</w:t>
      </w:r>
    </w:p>
    <w:p w14:paraId="17478891">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概不接受；</w:t>
      </w:r>
    </w:p>
    <w:p w14:paraId="61E198F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不予退还</w:t>
      </w:r>
    </w:p>
    <w:p w14:paraId="1B73285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14:paraId="6BE80DE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14:paraId="6890751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签收：以供应商填报签到表为准。</w:t>
      </w:r>
    </w:p>
    <w:p w14:paraId="0B1C991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修改与撤回：</w:t>
      </w:r>
    </w:p>
    <w:p w14:paraId="1ADB811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14:paraId="6D66A4E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的一部分，份数和密封要求同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一致。</w:t>
      </w:r>
    </w:p>
    <w:p w14:paraId="213BC0F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7960BE82">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14:paraId="1911C72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1C9C3E7">
      <w:pPr>
        <w:pStyle w:val="13"/>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14:paraId="4BB7BD13">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14:paraId="270E66C3">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auto"/>
          <w:sz w:val="28"/>
          <w:szCs w:val="28"/>
          <w:highlight w:val="none"/>
        </w:rPr>
        <w:t>本项目代理费为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1400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供应商支</w:t>
      </w:r>
      <w:r>
        <w:rPr>
          <w:rFonts w:hint="eastAsia" w:ascii="仿宋" w:hAnsi="仿宋" w:eastAsia="仿宋"/>
          <w:color w:val="000000"/>
          <w:sz w:val="28"/>
          <w:szCs w:val="28"/>
          <w:highlight w:val="none"/>
        </w:rPr>
        <w:t>付。</w:t>
      </w:r>
    </w:p>
    <w:p w14:paraId="537CA857">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14:paraId="40C7E702">
      <w:pPr>
        <w:pStyle w:val="13"/>
        <w:spacing w:line="400" w:lineRule="exact"/>
        <w:ind w:firstLine="480" w:firstLineChars="200"/>
        <w:rPr>
          <w:highlight w:val="none"/>
        </w:rPr>
      </w:pPr>
      <w:r>
        <w:rPr>
          <w:highlight w:val="none"/>
        </w:rPr>
        <w:br w:type="page"/>
      </w:r>
    </w:p>
    <w:p w14:paraId="123102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14:paraId="3F2FE5D4">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38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14:paraId="49E5DAF6">
      <w:pPr>
        <w:pStyle w:val="13"/>
        <w:keepNext w:val="0"/>
        <w:keepLines w:val="0"/>
        <w:pageBreakBefore w:val="0"/>
        <w:widowControl w:val="0"/>
        <w:kinsoku/>
        <w:wordWrap/>
        <w:overflowPunct/>
        <w:topLinePunct w:val="0"/>
        <w:autoSpaceDE/>
        <w:autoSpaceDN/>
        <w:bidi w:val="0"/>
        <w:spacing w:line="38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14:paraId="5FB63E6B">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1E627AD5">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b/>
          <w:bCs w:val="0"/>
          <w:sz w:val="28"/>
          <w:szCs w:val="28"/>
          <w:highlight w:val="none"/>
          <w:lang w:eastAsia="zh-CN"/>
        </w:rPr>
      </w:pPr>
      <w:r>
        <w:rPr>
          <w:rFonts w:hint="eastAsia" w:ascii="仿宋" w:hAnsi="仿宋" w:eastAsia="仿宋"/>
          <w:bCs/>
          <w:sz w:val="28"/>
          <w:szCs w:val="28"/>
          <w:highlight w:val="none"/>
          <w:lang w:val="en-US" w:eastAsia="zh-CN"/>
        </w:rPr>
        <w:t>13、</w:t>
      </w:r>
      <w:r>
        <w:rPr>
          <w:rFonts w:hint="eastAsia" w:ascii="仿宋" w:hAnsi="仿宋" w:eastAsia="仿宋"/>
          <w:b/>
          <w:bCs w:val="0"/>
          <w:sz w:val="28"/>
          <w:szCs w:val="28"/>
          <w:highlight w:val="none"/>
        </w:rPr>
        <w:t>本项目</w:t>
      </w:r>
      <w:r>
        <w:rPr>
          <w:rFonts w:hint="eastAsia" w:ascii="仿宋" w:hAnsi="仿宋" w:eastAsia="仿宋"/>
          <w:b/>
          <w:bCs w:val="0"/>
          <w:sz w:val="28"/>
          <w:szCs w:val="28"/>
          <w:highlight w:val="none"/>
          <w:lang w:val="en-US" w:eastAsia="zh-CN"/>
        </w:rPr>
        <w:t>采购</w:t>
      </w:r>
      <w:r>
        <w:rPr>
          <w:rFonts w:hint="eastAsia" w:ascii="仿宋" w:hAnsi="仿宋" w:eastAsia="仿宋"/>
          <w:b/>
          <w:bCs w:val="0"/>
          <w:sz w:val="28"/>
          <w:szCs w:val="28"/>
          <w:highlight w:val="none"/>
        </w:rPr>
        <w:t>控制价为：</w:t>
      </w:r>
      <w:r>
        <w:rPr>
          <w:rFonts w:hint="eastAsia" w:ascii="仿宋" w:hAnsi="仿宋" w:eastAsia="仿宋"/>
          <w:b/>
          <w:bCs w:val="0"/>
          <w:sz w:val="28"/>
          <w:szCs w:val="28"/>
          <w:highlight w:val="none"/>
          <w:lang w:val="en-US" w:eastAsia="zh-CN"/>
        </w:rPr>
        <w:t>8.5</w:t>
      </w:r>
      <w:r>
        <w:rPr>
          <w:rFonts w:hint="eastAsia" w:ascii="仿宋" w:hAnsi="仿宋" w:eastAsia="仿宋"/>
          <w:b/>
          <w:bCs w:val="0"/>
          <w:sz w:val="28"/>
          <w:szCs w:val="28"/>
          <w:highlight w:val="none"/>
          <w:lang w:eastAsia="zh-CN"/>
        </w:rPr>
        <w:t>万元</w:t>
      </w:r>
    </w:p>
    <w:p w14:paraId="4E1B45F5">
      <w:pPr>
        <w:pStyle w:val="13"/>
        <w:keepNext w:val="0"/>
        <w:keepLines w:val="0"/>
        <w:pageBreakBefore w:val="0"/>
        <w:kinsoku/>
        <w:wordWrap/>
        <w:overflowPunct/>
        <w:topLinePunct w:val="0"/>
        <w:bidi w:val="0"/>
        <w:spacing w:line="380" w:lineRule="exact"/>
        <w:ind w:left="559" w:leftChars="266" w:firstLine="0" w:firstLineChars="0"/>
        <w:jc w:val="both"/>
        <w:textAlignment w:val="auto"/>
        <w:rPr>
          <w:rFonts w:ascii="仿宋" w:hAnsi="仿宋" w:eastAsia="仿宋"/>
          <w:bCs/>
          <w:sz w:val="28"/>
          <w:szCs w:val="28"/>
          <w:highlight w:val="none"/>
        </w:rPr>
      </w:pPr>
      <w:r>
        <w:rPr>
          <w:rFonts w:hint="eastAsia" w:ascii="仿宋" w:hAnsi="仿宋" w:eastAsia="仿宋"/>
          <w:b/>
          <w:bCs w:val="0"/>
          <w:sz w:val="28"/>
          <w:szCs w:val="28"/>
          <w:highlight w:val="none"/>
          <w:lang w:val="en-US" w:eastAsia="zh-CN"/>
        </w:rPr>
        <w:t>供应商的报价不得超过采购控制价，超出采购控制价的报价按</w:t>
      </w:r>
      <w:r>
        <w:rPr>
          <w:rFonts w:hint="eastAsia" w:ascii="仿宋" w:hAnsi="仿宋" w:eastAsia="仿宋"/>
          <w:b/>
          <w:bCs w:val="0"/>
          <w:color w:val="FF0000"/>
          <w:sz w:val="28"/>
          <w:szCs w:val="28"/>
          <w:highlight w:val="none"/>
          <w:u w:val="single"/>
          <w:lang w:val="en-US" w:eastAsia="zh-CN"/>
        </w:rPr>
        <w:t>无效</w:t>
      </w:r>
      <w:r>
        <w:rPr>
          <w:rFonts w:hint="eastAsia" w:ascii="仿宋" w:hAnsi="仿宋" w:eastAsia="仿宋"/>
          <w:b/>
          <w:bCs w:val="0"/>
          <w:sz w:val="28"/>
          <w:szCs w:val="28"/>
          <w:highlight w:val="none"/>
          <w:lang w:val="en-US" w:eastAsia="zh-CN"/>
        </w:rPr>
        <w:t>报价处理。</w:t>
      </w:r>
      <w:r>
        <w:rPr>
          <w:rFonts w:hint="eastAsia" w:ascii="仿宋" w:hAnsi="仿宋" w:eastAsia="仿宋" w:cs="仿宋"/>
          <w:b w:val="0"/>
          <w:bCs/>
          <w:spacing w:val="-20"/>
          <w:sz w:val="28"/>
          <w:szCs w:val="28"/>
          <w:highlight w:val="none"/>
          <w:lang w:val="en-US" w:eastAsia="zh-CN"/>
        </w:rPr>
        <w:t>15、</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3B5774AC">
      <w:pPr>
        <w:keepNext w:val="0"/>
        <w:keepLines w:val="0"/>
        <w:pageBreakBefore w:val="0"/>
        <w:kinsoku/>
        <w:wordWrap/>
        <w:overflowPunct/>
        <w:topLinePunct w:val="0"/>
        <w:bidi w:val="0"/>
        <w:spacing w:line="380" w:lineRule="exact"/>
        <w:ind w:firstLine="843" w:firstLineChars="300"/>
        <w:jc w:val="both"/>
        <w:textAlignment w:val="auto"/>
        <w:rPr>
          <w:rFonts w:hint="eastAsia" w:ascii="仿宋" w:hAnsi="仿宋" w:eastAsia="仿宋" w:cs="宋体"/>
          <w:b/>
          <w:bCs/>
          <w:sz w:val="28"/>
          <w:szCs w:val="28"/>
          <w:highlight w:val="none"/>
          <w:lang w:val="en-US" w:eastAsia="zh-CN"/>
        </w:rPr>
      </w:pPr>
      <w:r>
        <w:rPr>
          <w:rFonts w:hint="eastAsia" w:ascii="仿宋" w:hAnsi="仿宋" w:eastAsia="仿宋" w:cs="宋体"/>
          <w:b/>
          <w:bCs/>
          <w:sz w:val="28"/>
          <w:szCs w:val="28"/>
          <w:highlight w:val="none"/>
          <w:lang w:val="en-US" w:eastAsia="zh-CN"/>
        </w:rPr>
        <w:t>供应商法定代表人或授权委托人应携带营业执照原件（若为联合体，联合体各方均须提供）、财政部门资产评估机构备案证明原件（若为联合体，联合体成员提供）、会计师事务所执业证书原件（若为联合体，联合体牵头人提供）、法定代表人的身份证原件或法人授权委托书原件及被授权人的身份证原件、具备履行合同所必需的设备和专业技术能力的证明材料（若为联合体，联合体各方均须提供）、缴纳税收和社会保障资金等证明告知承诺书（若为联合体，联合体各方均须提供），否则磋商小组将按</w:t>
      </w:r>
      <w:r>
        <w:rPr>
          <w:rFonts w:hint="eastAsia" w:ascii="仿宋" w:hAnsi="仿宋" w:eastAsia="仿宋" w:cs="宋体"/>
          <w:b/>
          <w:bCs/>
          <w:color w:val="FF0000"/>
          <w:sz w:val="28"/>
          <w:szCs w:val="28"/>
          <w:highlight w:val="none"/>
          <w:u w:val="single"/>
          <w:lang w:val="en-US" w:eastAsia="zh-CN"/>
        </w:rPr>
        <w:t>无效</w:t>
      </w:r>
      <w:r>
        <w:rPr>
          <w:rFonts w:hint="eastAsia" w:ascii="仿宋" w:hAnsi="仿宋" w:eastAsia="仿宋" w:cs="宋体"/>
          <w:b/>
          <w:bCs/>
          <w:sz w:val="28"/>
          <w:szCs w:val="28"/>
          <w:highlight w:val="none"/>
          <w:lang w:val="en-US" w:eastAsia="zh-CN"/>
        </w:rPr>
        <w:t>报价处理。</w:t>
      </w:r>
    </w:p>
    <w:p w14:paraId="4D52DC6B">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09898DFC">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4ACEE255">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6F82474F">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14:paraId="567A9A79">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1CC32D4B">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14:paraId="7F741B68">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1B6A7E81">
      <w:pPr>
        <w:keepNext w:val="0"/>
        <w:keepLines w:val="0"/>
        <w:pageBreakBefore w:val="0"/>
        <w:kinsoku/>
        <w:wordWrap/>
        <w:overflowPunct/>
        <w:topLinePunct w:val="0"/>
        <w:bidi w:val="0"/>
        <w:adjustRightInd w:val="0"/>
        <w:snapToGrid w:val="0"/>
        <w:spacing w:line="38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3BE8E2CB">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8-9</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7D7C4CDB">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1A5CCDFB">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14:paraId="220CAB97">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2F05369C">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1F1F388F">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424B65D4">
      <w:pPr>
        <w:keepNext w:val="0"/>
        <w:keepLines w:val="0"/>
        <w:pageBreakBefore w:val="0"/>
        <w:kinsoku/>
        <w:wordWrap/>
        <w:overflowPunct/>
        <w:topLinePunct w:val="0"/>
        <w:autoSpaceDE/>
        <w:autoSpaceDN/>
        <w:bidi w:val="0"/>
        <w:spacing w:line="38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687CCFC9">
      <w:pPr>
        <w:keepNext w:val="0"/>
        <w:keepLines w:val="0"/>
        <w:pageBreakBefore w:val="0"/>
        <w:widowControl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00A6420D">
      <w:pPr>
        <w:keepNext w:val="0"/>
        <w:keepLines w:val="0"/>
        <w:pageBreakBefore w:val="0"/>
        <w:widowControl w:val="0"/>
        <w:kinsoku/>
        <w:wordWrap/>
        <w:overflowPunct/>
        <w:topLinePunct w:val="0"/>
        <w:autoSpaceDE/>
        <w:autoSpaceDN/>
        <w:bidi w:val="0"/>
        <w:adjustRightInd w:val="0"/>
        <w:snapToGrid w:val="0"/>
        <w:spacing w:line="38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D466239">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5ABCEAE7">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不完整；</w:t>
      </w:r>
    </w:p>
    <w:p w14:paraId="245D20A9">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b) 未按规定报价；</w:t>
      </w:r>
    </w:p>
    <w:p w14:paraId="705A8B0A">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18AE760D">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服务期</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 xml:space="preserve">；  </w:t>
      </w:r>
    </w:p>
    <w:p w14:paraId="34F6CD35">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01BF883D">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3C3EE52D">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47A6E5F9">
      <w:pPr>
        <w:pStyle w:val="13"/>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217076D1">
      <w:pPr>
        <w:pStyle w:val="13"/>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w:t>
      </w:r>
    </w:p>
    <w:p w14:paraId="16CB6FAC">
      <w:pPr>
        <w:pStyle w:val="13"/>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七</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w:t>
      </w:r>
    </w:p>
    <w:p w14:paraId="6CB93994">
      <w:pPr>
        <w:pStyle w:val="9"/>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34093354">
      <w:pPr>
        <w:pStyle w:val="9"/>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3DDDA3E4">
      <w:pPr>
        <w:pStyle w:val="9"/>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2C8DC949">
      <w:pPr>
        <w:pStyle w:val="9"/>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6FD51D98">
      <w:pPr>
        <w:pStyle w:val="9"/>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73AD69B7">
      <w:pPr>
        <w:pStyle w:val="9"/>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76257685">
      <w:pPr>
        <w:keepNext w:val="0"/>
        <w:keepLines w:val="0"/>
        <w:pageBreakBefore w:val="0"/>
        <w:kinsoku/>
        <w:wordWrap/>
        <w:overflowPunct/>
        <w:topLinePunct w:val="0"/>
        <w:bidi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5A4070EA">
      <w:pPr>
        <w:pStyle w:val="13"/>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14:paraId="158BA361">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14:paraId="2440B9DD">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14:paraId="7FF9A1FE">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FF0000"/>
          <w:kern w:val="0"/>
          <w:sz w:val="28"/>
          <w:szCs w:val="28"/>
          <w:highlight w:val="none"/>
          <w:lang w:eastAsia="zh-CN"/>
        </w:rPr>
        <w:t>2025年7月2日</w:t>
      </w:r>
      <w:r>
        <w:rPr>
          <w:rFonts w:hint="eastAsia" w:ascii="仿宋" w:hAnsi="仿宋" w:eastAsia="仿宋" w:cs="宋体"/>
          <w:color w:val="FF0000"/>
          <w:kern w:val="0"/>
          <w:sz w:val="28"/>
          <w:szCs w:val="28"/>
          <w:highlight w:val="none"/>
          <w:lang w:val="en-US" w:eastAsia="zh-CN"/>
        </w:rPr>
        <w:t>09</w:t>
      </w:r>
      <w:r>
        <w:rPr>
          <w:rFonts w:hint="eastAsia" w:ascii="仿宋" w:hAnsi="仿宋" w:eastAsia="仿宋" w:cs="宋体"/>
          <w:color w:val="FF0000"/>
          <w:kern w:val="0"/>
          <w:sz w:val="28"/>
          <w:szCs w:val="28"/>
          <w:highlight w:val="none"/>
          <w:lang w:eastAsia="zh-CN"/>
        </w:rPr>
        <w:t>时</w:t>
      </w:r>
      <w:r>
        <w:rPr>
          <w:rFonts w:hint="eastAsia" w:ascii="仿宋" w:hAnsi="仿宋" w:eastAsia="仿宋" w:cs="宋体"/>
          <w:color w:val="FF0000"/>
          <w:kern w:val="0"/>
          <w:sz w:val="28"/>
          <w:szCs w:val="28"/>
          <w:highlight w:val="none"/>
          <w:lang w:val="en-US" w:eastAsia="zh-CN"/>
        </w:rPr>
        <w:t>00</w:t>
      </w:r>
      <w:r>
        <w:rPr>
          <w:rFonts w:hint="eastAsia" w:ascii="仿宋" w:hAnsi="仿宋" w:eastAsia="仿宋" w:cs="宋体"/>
          <w:color w:val="FF0000"/>
          <w:kern w:val="0"/>
          <w:sz w:val="28"/>
          <w:szCs w:val="28"/>
          <w:highlight w:val="none"/>
          <w:lang w:eastAsia="zh-CN"/>
        </w:rPr>
        <w:t>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14:paraId="238E8DF7">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微山县人民医院B区3楼会议室</w:t>
      </w:r>
    </w:p>
    <w:p w14:paraId="531A3084">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密封情况：公开报价时，由报价供应商或其推选的代表检查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的密封情况，经确认无误后，由工作人员当众拆封。</w:t>
      </w:r>
    </w:p>
    <w:p w14:paraId="6D74F405">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当众拆封，并宣读“报价一览表”，记录员将报价内容分项记录</w:t>
      </w:r>
    </w:p>
    <w:p w14:paraId="10F78AE7">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14:paraId="0A915066">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进行评审，评选出成交候选人。</w:t>
      </w:r>
    </w:p>
    <w:p w14:paraId="30281FD0">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14:paraId="1ED1261A">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14:paraId="5C397935">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14:paraId="096AE38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14:paraId="4A692EC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进行认真评审；磋商小组对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的评审仅依据</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本身，而不依靠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以外的任何因素。</w:t>
      </w:r>
    </w:p>
    <w:p w14:paraId="531FA22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w:t>
      </w:r>
    </w:p>
    <w:p w14:paraId="512785A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14:paraId="60D7CE8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14:paraId="2247743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14:paraId="1AFBAB7D">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14:paraId="32E6A9B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，由磋商小组综合各成员意见，评出成交候选供应商。</w:t>
      </w:r>
    </w:p>
    <w:p w14:paraId="14F29897">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14:paraId="70F007D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2071A01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14:paraId="4CE09F2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14:paraId="0769481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14:paraId="3FE5E199">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14:paraId="16E2711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14:paraId="242E1F9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7852668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不完整；</w:t>
      </w:r>
    </w:p>
    <w:p w14:paraId="3FE2DDF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b) 未按规定报价；</w:t>
      </w:r>
    </w:p>
    <w:p w14:paraId="33F7FC7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7EB6C01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服务期</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w:t>
      </w:r>
    </w:p>
    <w:p w14:paraId="1F5ADCA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2370749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2C50E11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中不构成重大偏离的、微小的、非正规、不一致或不规则的地方。但是澄清或说明的内容不能改变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的实质性内容，供应商澄清或说明的内容以书面文件为准。</w:t>
      </w:r>
    </w:p>
    <w:p w14:paraId="47A923A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，供应商不能通过修正或撤销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中的不符之处而使其报价成为实质性响应的报价。</w:t>
      </w:r>
    </w:p>
    <w:p w14:paraId="1666788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39E6234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围供应商名单，只有成为</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供应商，才能进入综合评审阶段。</w:t>
      </w:r>
    </w:p>
    <w:p w14:paraId="459CF0CB">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14:paraId="6F3841B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14:paraId="293A781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进行评审，磋商小组有权向供应商询问。供应商有义务以书面形式对其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中含义不明确的内容进行澄清和说明，但澄清和说明的内容不得超出</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的范围或改变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的实质性内容。供应商澄清和说明的内容构成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的组成部分。</w:t>
      </w:r>
    </w:p>
    <w:p w14:paraId="305717E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14:paraId="244C5C8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14:paraId="22B80BB5">
      <w:pPr>
        <w:pStyle w:val="13"/>
        <w:spacing w:line="400" w:lineRule="exact"/>
        <w:jc w:val="center"/>
        <w:rPr>
          <w:rStyle w:val="26"/>
          <w:rFonts w:ascii="仿宋" w:hAnsi="仿宋" w:eastAsia="仿宋" w:cs="宋体"/>
          <w:kern w:val="0"/>
          <w:sz w:val="28"/>
          <w:highlight w:val="none"/>
        </w:rPr>
      </w:pPr>
      <w:r>
        <w:rPr>
          <w:rStyle w:val="26"/>
          <w:rFonts w:ascii="仿宋" w:hAnsi="仿宋" w:eastAsia="仿宋" w:cs="宋体"/>
          <w:kern w:val="0"/>
          <w:sz w:val="28"/>
          <w:highlight w:val="none"/>
        </w:rPr>
        <w:t>评分办法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821"/>
        <w:gridCol w:w="7496"/>
      </w:tblGrid>
      <w:tr w14:paraId="7B85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50508BDB">
            <w:pPr>
              <w:pStyle w:val="13"/>
              <w:spacing w:line="400" w:lineRule="exact"/>
              <w:jc w:val="center"/>
              <w:rPr>
                <w:rStyle w:val="26"/>
                <w:rFonts w:hint="eastAsia" w:ascii="仿宋" w:hAnsi="仿宋" w:eastAsia="仿宋" w:cs="宋体"/>
                <w:b w:val="0"/>
                <w:bCs w:val="0"/>
                <w:kern w:val="0"/>
                <w:sz w:val="28"/>
                <w:highlight w:val="none"/>
              </w:rPr>
            </w:pPr>
            <w:r>
              <w:rPr>
                <w:rStyle w:val="26"/>
                <w:rFonts w:hint="eastAsia" w:ascii="仿宋" w:hAnsi="仿宋" w:eastAsia="仿宋" w:cs="宋体"/>
                <w:b w:val="0"/>
                <w:bCs w:val="0"/>
                <w:kern w:val="0"/>
                <w:sz w:val="28"/>
                <w:highlight w:val="none"/>
              </w:rPr>
              <w:t>评审内容</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5618A01D">
            <w:pPr>
              <w:pStyle w:val="13"/>
              <w:spacing w:line="400" w:lineRule="exact"/>
              <w:jc w:val="center"/>
              <w:rPr>
                <w:rStyle w:val="26"/>
                <w:rFonts w:hint="eastAsia" w:ascii="仿宋" w:hAnsi="仿宋" w:eastAsia="仿宋" w:cs="宋体"/>
                <w:b w:val="0"/>
                <w:bCs w:val="0"/>
                <w:kern w:val="0"/>
                <w:sz w:val="28"/>
                <w:highlight w:val="none"/>
              </w:rPr>
            </w:pPr>
            <w:r>
              <w:rPr>
                <w:rStyle w:val="26"/>
                <w:rFonts w:hint="eastAsia" w:ascii="仿宋" w:hAnsi="仿宋" w:eastAsia="仿宋" w:cs="宋体"/>
                <w:b w:val="0"/>
                <w:bCs w:val="0"/>
                <w:kern w:val="0"/>
                <w:sz w:val="28"/>
                <w:highlight w:val="none"/>
              </w:rPr>
              <w:t>分值</w:t>
            </w:r>
          </w:p>
        </w:tc>
        <w:tc>
          <w:tcPr>
            <w:tcW w:w="7496" w:type="dxa"/>
            <w:tcBorders>
              <w:top w:val="single" w:color="auto" w:sz="4" w:space="0"/>
              <w:left w:val="single" w:color="auto" w:sz="4" w:space="0"/>
              <w:bottom w:val="single" w:color="auto" w:sz="4" w:space="0"/>
              <w:right w:val="single" w:color="auto" w:sz="4" w:space="0"/>
            </w:tcBorders>
            <w:noWrap w:val="0"/>
            <w:vAlign w:val="center"/>
          </w:tcPr>
          <w:p w14:paraId="19D27EB9">
            <w:pPr>
              <w:pStyle w:val="13"/>
              <w:spacing w:line="400" w:lineRule="exact"/>
              <w:jc w:val="center"/>
              <w:rPr>
                <w:rStyle w:val="26"/>
                <w:rFonts w:hint="eastAsia" w:ascii="仿宋" w:hAnsi="仿宋" w:eastAsia="仿宋" w:cs="宋体"/>
                <w:b w:val="0"/>
                <w:bCs w:val="0"/>
                <w:kern w:val="0"/>
                <w:sz w:val="28"/>
                <w:highlight w:val="none"/>
              </w:rPr>
            </w:pPr>
            <w:r>
              <w:rPr>
                <w:rStyle w:val="26"/>
                <w:rFonts w:hint="eastAsia" w:ascii="仿宋" w:hAnsi="仿宋" w:eastAsia="仿宋" w:cs="宋体"/>
                <w:b w:val="0"/>
                <w:bCs w:val="0"/>
                <w:kern w:val="0"/>
                <w:sz w:val="28"/>
                <w:highlight w:val="none"/>
              </w:rPr>
              <w:t>评审细则</w:t>
            </w:r>
          </w:p>
        </w:tc>
      </w:tr>
      <w:tr w14:paraId="2173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658CBE80">
            <w:pPr>
              <w:pStyle w:val="13"/>
              <w:spacing w:line="400" w:lineRule="exact"/>
              <w:jc w:val="center"/>
              <w:rPr>
                <w:rStyle w:val="26"/>
                <w:rFonts w:hint="eastAsia" w:ascii="仿宋" w:hAnsi="仿宋" w:eastAsia="仿宋" w:cs="宋体"/>
                <w:b w:val="0"/>
                <w:bCs w:val="0"/>
                <w:kern w:val="0"/>
                <w:sz w:val="28"/>
                <w:highlight w:val="none"/>
              </w:rPr>
            </w:pPr>
            <w:r>
              <w:rPr>
                <w:rStyle w:val="26"/>
                <w:rFonts w:hint="eastAsia" w:ascii="仿宋" w:hAnsi="仿宋" w:eastAsia="仿宋" w:cs="宋体"/>
                <w:b w:val="0"/>
                <w:bCs w:val="0"/>
                <w:kern w:val="0"/>
                <w:sz w:val="28"/>
                <w:highlight w:val="none"/>
              </w:rPr>
              <w:t>报价部分</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1A7BFBF3">
            <w:pPr>
              <w:pStyle w:val="13"/>
              <w:spacing w:line="400" w:lineRule="exact"/>
              <w:jc w:val="center"/>
              <w:rPr>
                <w:rStyle w:val="26"/>
                <w:rFonts w:hint="eastAsia" w:ascii="仿宋" w:hAnsi="仿宋" w:eastAsia="仿宋" w:cs="宋体"/>
                <w:b w:val="0"/>
                <w:bCs w:val="0"/>
                <w:kern w:val="0"/>
                <w:sz w:val="28"/>
                <w:highlight w:val="none"/>
              </w:rPr>
            </w:pPr>
            <w:r>
              <w:rPr>
                <w:rStyle w:val="26"/>
                <w:rFonts w:hint="eastAsia" w:ascii="仿宋" w:hAnsi="仿宋" w:eastAsia="仿宋" w:cs="宋体"/>
                <w:b w:val="0"/>
                <w:bCs w:val="0"/>
                <w:kern w:val="0"/>
                <w:sz w:val="28"/>
                <w:highlight w:val="none"/>
                <w:lang w:val="en-US" w:eastAsia="zh-CN"/>
              </w:rPr>
              <w:t>30</w:t>
            </w:r>
            <w:r>
              <w:rPr>
                <w:rStyle w:val="26"/>
                <w:rFonts w:hint="eastAsia" w:ascii="仿宋" w:hAnsi="仿宋" w:eastAsia="仿宋" w:cs="宋体"/>
                <w:b w:val="0"/>
                <w:bCs w:val="0"/>
                <w:kern w:val="0"/>
                <w:sz w:val="28"/>
                <w:highlight w:val="none"/>
              </w:rPr>
              <w:t>分</w:t>
            </w:r>
          </w:p>
        </w:tc>
        <w:tc>
          <w:tcPr>
            <w:tcW w:w="7496" w:type="dxa"/>
            <w:tcBorders>
              <w:top w:val="single" w:color="auto" w:sz="4" w:space="0"/>
              <w:left w:val="single" w:color="auto" w:sz="4" w:space="0"/>
              <w:bottom w:val="single" w:color="auto" w:sz="4" w:space="0"/>
              <w:right w:val="single" w:color="auto" w:sz="4" w:space="0"/>
            </w:tcBorders>
            <w:noWrap w:val="0"/>
            <w:vAlign w:val="center"/>
          </w:tcPr>
          <w:p w14:paraId="5C21195D">
            <w:pPr>
              <w:pStyle w:val="13"/>
              <w:spacing w:line="400" w:lineRule="exact"/>
              <w:ind w:firstLine="560" w:firstLineChars="200"/>
              <w:jc w:val="both"/>
              <w:rPr>
                <w:rStyle w:val="26"/>
                <w:rFonts w:hint="eastAsia" w:ascii="仿宋" w:hAnsi="仿宋" w:eastAsia="仿宋" w:cs="宋体"/>
                <w:b w:val="0"/>
                <w:bCs w:val="0"/>
                <w:kern w:val="0"/>
                <w:sz w:val="28"/>
                <w:highlight w:val="none"/>
                <w:lang w:eastAsia="zh-CN"/>
              </w:rPr>
            </w:pPr>
            <w:r>
              <w:rPr>
                <w:rStyle w:val="26"/>
                <w:rFonts w:hint="eastAsia" w:ascii="仿宋" w:hAnsi="仿宋" w:eastAsia="仿宋" w:cs="宋体"/>
                <w:b w:val="0"/>
                <w:bCs w:val="0"/>
                <w:kern w:val="0"/>
                <w:sz w:val="28"/>
                <w:highlight w:val="none"/>
                <w:lang w:eastAsia="zh-CN"/>
              </w:rPr>
              <w:t>满足磋商文件要求且</w:t>
            </w:r>
            <w:r>
              <w:rPr>
                <w:rStyle w:val="26"/>
                <w:rFonts w:hint="eastAsia" w:ascii="仿宋" w:hAnsi="仿宋" w:eastAsia="仿宋" w:cs="宋体"/>
                <w:b w:val="0"/>
                <w:bCs w:val="0"/>
                <w:kern w:val="0"/>
                <w:sz w:val="28"/>
                <w:highlight w:val="none"/>
                <w:lang w:val="en-US" w:eastAsia="zh-CN"/>
              </w:rPr>
              <w:t>最后磋商报价</w:t>
            </w:r>
            <w:r>
              <w:rPr>
                <w:rStyle w:val="26"/>
                <w:rFonts w:hint="eastAsia" w:ascii="仿宋" w:hAnsi="仿宋" w:eastAsia="仿宋" w:cs="宋体"/>
                <w:b w:val="0"/>
                <w:bCs w:val="0"/>
                <w:kern w:val="0"/>
                <w:sz w:val="28"/>
                <w:highlight w:val="none"/>
                <w:lang w:eastAsia="zh-CN"/>
              </w:rPr>
              <w:t>最低的供应商的价格为磋商基准价，其价格分为满分</w:t>
            </w:r>
            <w:r>
              <w:rPr>
                <w:rStyle w:val="26"/>
                <w:rFonts w:hint="eastAsia" w:ascii="仿宋" w:hAnsi="仿宋" w:eastAsia="仿宋" w:cs="宋体"/>
                <w:b w:val="0"/>
                <w:bCs w:val="0"/>
                <w:kern w:val="0"/>
                <w:sz w:val="28"/>
                <w:highlight w:val="none"/>
                <w:lang w:val="en-US" w:eastAsia="zh-CN"/>
              </w:rPr>
              <w:t>30分</w:t>
            </w:r>
            <w:r>
              <w:rPr>
                <w:rStyle w:val="26"/>
                <w:rFonts w:hint="eastAsia" w:ascii="仿宋" w:hAnsi="仿宋" w:eastAsia="仿宋" w:cs="宋体"/>
                <w:b w:val="0"/>
                <w:bCs w:val="0"/>
                <w:kern w:val="0"/>
                <w:sz w:val="28"/>
                <w:highlight w:val="none"/>
                <w:lang w:eastAsia="zh-CN"/>
              </w:rPr>
              <w:t>。其他供应商的价格分统一按照下列公式计算：</w:t>
            </w:r>
          </w:p>
          <w:p w14:paraId="66FDAF3D">
            <w:pPr>
              <w:pStyle w:val="13"/>
              <w:spacing w:line="400" w:lineRule="exact"/>
              <w:ind w:firstLine="280" w:firstLineChars="100"/>
              <w:jc w:val="both"/>
              <w:rPr>
                <w:rStyle w:val="26"/>
                <w:rFonts w:hint="default" w:ascii="仿宋" w:hAnsi="仿宋" w:eastAsia="仿宋" w:cs="宋体"/>
                <w:b w:val="0"/>
                <w:bCs w:val="0"/>
                <w:kern w:val="0"/>
                <w:sz w:val="28"/>
                <w:highlight w:val="none"/>
                <w:lang w:val="en-US"/>
              </w:rPr>
            </w:pPr>
            <w:r>
              <w:rPr>
                <w:rStyle w:val="26"/>
                <w:rFonts w:hint="eastAsia" w:ascii="仿宋" w:hAnsi="仿宋" w:eastAsia="仿宋" w:cs="宋体"/>
                <w:b w:val="0"/>
                <w:bCs w:val="0"/>
                <w:kern w:val="0"/>
                <w:sz w:val="28"/>
                <w:highlight w:val="none"/>
                <w:lang w:eastAsia="zh-CN"/>
              </w:rPr>
              <w:t>磋商报价得分=(磋商基准价/最后磋商报价)×</w:t>
            </w:r>
            <w:r>
              <w:rPr>
                <w:rStyle w:val="26"/>
                <w:rFonts w:hint="eastAsia" w:ascii="仿宋" w:hAnsi="仿宋" w:eastAsia="仿宋" w:cs="宋体"/>
                <w:b w:val="0"/>
                <w:bCs w:val="0"/>
                <w:kern w:val="0"/>
                <w:sz w:val="28"/>
                <w:highlight w:val="none"/>
                <w:lang w:val="en-US" w:eastAsia="zh-CN"/>
              </w:rPr>
              <w:t>30</w:t>
            </w:r>
            <w:r>
              <w:rPr>
                <w:rStyle w:val="26"/>
                <w:rFonts w:hint="eastAsia" w:ascii="仿宋" w:hAnsi="仿宋" w:eastAsia="仿宋" w:cs="宋体"/>
                <w:b w:val="0"/>
                <w:bCs w:val="0"/>
                <w:kern w:val="0"/>
                <w:sz w:val="28"/>
                <w:highlight w:val="none"/>
                <w:lang w:eastAsia="zh-CN"/>
              </w:rPr>
              <w:t>%×100；小数点后保留两位，四舍五入。</w:t>
            </w:r>
          </w:p>
        </w:tc>
      </w:tr>
      <w:tr w14:paraId="402C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615FFCA3">
            <w:pPr>
              <w:pStyle w:val="13"/>
              <w:spacing w:line="400" w:lineRule="exact"/>
              <w:jc w:val="center"/>
              <w:rPr>
                <w:rStyle w:val="26"/>
                <w:rFonts w:hint="eastAsia" w:ascii="仿宋" w:hAnsi="仿宋" w:eastAsia="仿宋" w:cs="宋体"/>
                <w:b w:val="0"/>
                <w:bCs w:val="0"/>
                <w:kern w:val="0"/>
                <w:sz w:val="28"/>
                <w:highlight w:val="none"/>
                <w:lang w:val="en-US" w:eastAsia="zh-CN"/>
              </w:rPr>
            </w:pPr>
            <w:r>
              <w:rPr>
                <w:rStyle w:val="26"/>
                <w:rFonts w:hint="eastAsia" w:ascii="仿宋" w:hAnsi="仿宋" w:eastAsia="仿宋" w:cs="宋体"/>
                <w:b w:val="0"/>
                <w:bCs w:val="0"/>
                <w:kern w:val="0"/>
                <w:sz w:val="28"/>
                <w:highlight w:val="none"/>
                <w:lang w:val="en-US" w:eastAsia="zh-CN"/>
              </w:rPr>
              <w:t>商务部分</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402C2D4E">
            <w:pPr>
              <w:pStyle w:val="13"/>
              <w:spacing w:line="400" w:lineRule="exact"/>
              <w:jc w:val="center"/>
              <w:rPr>
                <w:rStyle w:val="26"/>
                <w:rFonts w:hint="eastAsia" w:ascii="仿宋" w:hAnsi="仿宋" w:eastAsia="仿宋" w:cs="宋体"/>
                <w:b w:val="0"/>
                <w:bCs w:val="0"/>
                <w:kern w:val="0"/>
                <w:sz w:val="28"/>
                <w:highlight w:val="none"/>
                <w:lang w:val="en-US" w:eastAsia="zh-CN"/>
              </w:rPr>
            </w:pPr>
            <w:r>
              <w:rPr>
                <w:rStyle w:val="26"/>
                <w:rFonts w:hint="eastAsia" w:ascii="仿宋" w:hAnsi="仿宋" w:eastAsia="仿宋" w:cs="宋体"/>
                <w:b w:val="0"/>
                <w:bCs w:val="0"/>
                <w:kern w:val="0"/>
                <w:sz w:val="28"/>
                <w:highlight w:val="none"/>
                <w:lang w:val="en-US" w:eastAsia="zh-CN"/>
              </w:rPr>
              <w:t>6分</w:t>
            </w:r>
          </w:p>
        </w:tc>
        <w:tc>
          <w:tcPr>
            <w:tcW w:w="7496" w:type="dxa"/>
            <w:tcBorders>
              <w:top w:val="single" w:color="auto" w:sz="4" w:space="0"/>
              <w:left w:val="single" w:color="auto" w:sz="4" w:space="0"/>
              <w:bottom w:val="single" w:color="auto" w:sz="4" w:space="0"/>
              <w:right w:val="single" w:color="auto" w:sz="4" w:space="0"/>
            </w:tcBorders>
            <w:noWrap w:val="0"/>
            <w:vAlign w:val="center"/>
          </w:tcPr>
          <w:p w14:paraId="1C949FC9">
            <w:pPr>
              <w:pStyle w:val="13"/>
              <w:spacing w:line="400" w:lineRule="exact"/>
              <w:ind w:firstLine="560" w:firstLineChars="200"/>
              <w:jc w:val="left"/>
              <w:rPr>
                <w:rStyle w:val="26"/>
                <w:rFonts w:hint="default" w:ascii="仿宋" w:hAnsi="仿宋" w:eastAsia="仿宋" w:cs="宋体"/>
                <w:b w:val="0"/>
                <w:bCs w:val="0"/>
                <w:kern w:val="0"/>
                <w:sz w:val="28"/>
                <w:highlight w:val="none"/>
                <w:lang w:val="en-US" w:eastAsia="zh-CN"/>
              </w:rPr>
            </w:pPr>
            <w:r>
              <w:rPr>
                <w:rStyle w:val="26"/>
                <w:rFonts w:hint="eastAsia" w:ascii="仿宋" w:hAnsi="仿宋" w:eastAsia="仿宋" w:cs="宋体"/>
                <w:b w:val="0"/>
                <w:bCs w:val="0"/>
                <w:kern w:val="0"/>
                <w:sz w:val="28"/>
                <w:highlight w:val="none"/>
                <w:lang w:val="en-US" w:eastAsia="zh-CN"/>
              </w:rPr>
              <w:t>供应商2022年1月1日至今承担过类似业绩的，每有一个得2分，最多得6分。（需提供合同原件扫描件，不按要求提供或未提供的不得分，时间以合同签订时间为准。注：采用联合体投标的，其类似项目业绩牵头人和成员均可同一项目不重复计分。）</w:t>
            </w:r>
          </w:p>
        </w:tc>
      </w:tr>
      <w:tr w14:paraId="5E59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442" w:type="dxa"/>
            <w:tcBorders>
              <w:top w:val="single" w:color="auto" w:sz="4" w:space="0"/>
              <w:left w:val="single" w:color="auto" w:sz="4" w:space="0"/>
              <w:right w:val="single" w:color="auto" w:sz="4" w:space="0"/>
            </w:tcBorders>
            <w:noWrap w:val="0"/>
            <w:vAlign w:val="center"/>
          </w:tcPr>
          <w:p w14:paraId="3AE77F03">
            <w:pPr>
              <w:pStyle w:val="13"/>
              <w:spacing w:line="400" w:lineRule="exact"/>
              <w:jc w:val="center"/>
              <w:rPr>
                <w:rStyle w:val="26"/>
                <w:rFonts w:hint="eastAsia" w:ascii="仿宋" w:hAnsi="仿宋" w:eastAsia="仿宋" w:cs="宋体"/>
                <w:b w:val="0"/>
                <w:bCs w:val="0"/>
                <w:kern w:val="0"/>
                <w:sz w:val="28"/>
                <w:highlight w:val="none"/>
              </w:rPr>
            </w:pPr>
            <w:r>
              <w:rPr>
                <w:rStyle w:val="26"/>
                <w:rFonts w:hint="eastAsia" w:ascii="仿宋" w:hAnsi="仿宋" w:eastAsia="仿宋" w:cs="宋体"/>
                <w:b w:val="0"/>
                <w:bCs w:val="0"/>
                <w:kern w:val="0"/>
                <w:sz w:val="28"/>
                <w:highlight w:val="none"/>
              </w:rPr>
              <w:t>技术部分</w:t>
            </w:r>
          </w:p>
        </w:tc>
        <w:tc>
          <w:tcPr>
            <w:tcW w:w="821" w:type="dxa"/>
            <w:tcBorders>
              <w:top w:val="single" w:color="auto" w:sz="4" w:space="0"/>
              <w:left w:val="single" w:color="auto" w:sz="4" w:space="0"/>
              <w:right w:val="single" w:color="auto" w:sz="4" w:space="0"/>
            </w:tcBorders>
            <w:noWrap w:val="0"/>
            <w:vAlign w:val="center"/>
          </w:tcPr>
          <w:p w14:paraId="540111FF">
            <w:pPr>
              <w:pStyle w:val="13"/>
              <w:spacing w:line="400" w:lineRule="exact"/>
              <w:jc w:val="center"/>
              <w:rPr>
                <w:rStyle w:val="26"/>
                <w:rFonts w:hint="eastAsia" w:ascii="仿宋" w:hAnsi="仿宋" w:eastAsia="仿宋" w:cs="宋体"/>
                <w:b w:val="0"/>
                <w:bCs w:val="0"/>
                <w:kern w:val="0"/>
                <w:sz w:val="28"/>
                <w:highlight w:val="none"/>
                <w:lang w:val="en-US" w:eastAsia="zh-CN"/>
              </w:rPr>
            </w:pPr>
            <w:r>
              <w:rPr>
                <w:rStyle w:val="26"/>
                <w:rFonts w:hint="eastAsia" w:ascii="仿宋" w:hAnsi="仿宋" w:eastAsia="仿宋" w:cs="宋体"/>
                <w:b w:val="0"/>
                <w:bCs w:val="0"/>
                <w:kern w:val="0"/>
                <w:sz w:val="28"/>
                <w:highlight w:val="none"/>
                <w:lang w:val="en-US" w:eastAsia="zh-CN"/>
              </w:rPr>
              <w:t>64分</w:t>
            </w:r>
          </w:p>
        </w:tc>
        <w:tc>
          <w:tcPr>
            <w:tcW w:w="7496" w:type="dxa"/>
            <w:tcBorders>
              <w:top w:val="single" w:color="auto" w:sz="4" w:space="0"/>
              <w:left w:val="single" w:color="auto" w:sz="4" w:space="0"/>
              <w:bottom w:val="single" w:color="auto" w:sz="4" w:space="0"/>
              <w:right w:val="single" w:color="auto" w:sz="4" w:space="0"/>
            </w:tcBorders>
            <w:noWrap w:val="0"/>
            <w:vAlign w:val="center"/>
          </w:tcPr>
          <w:p w14:paraId="6A79E743">
            <w:pPr>
              <w:pStyle w:val="13"/>
              <w:spacing w:line="400" w:lineRule="exact"/>
              <w:jc w:val="left"/>
              <w:rPr>
                <w:rStyle w:val="26"/>
                <w:rFonts w:hint="eastAsia" w:ascii="仿宋" w:hAnsi="仿宋" w:eastAsia="仿宋" w:cs="宋体"/>
                <w:b w:val="0"/>
                <w:bCs w:val="0"/>
                <w:kern w:val="0"/>
                <w:sz w:val="28"/>
                <w:highlight w:val="none"/>
                <w:lang w:val="en-US" w:eastAsia="zh-CN"/>
              </w:rPr>
            </w:pPr>
            <w:r>
              <w:rPr>
                <w:rStyle w:val="26"/>
                <w:rFonts w:hint="eastAsia" w:ascii="仿宋" w:hAnsi="仿宋" w:eastAsia="仿宋" w:cs="宋体"/>
                <w:b w:val="0"/>
                <w:bCs w:val="0"/>
                <w:kern w:val="0"/>
                <w:sz w:val="28"/>
                <w:highlight w:val="none"/>
                <w:lang w:val="en-US" w:eastAsia="zh-CN"/>
              </w:rPr>
              <w:t>1、根据各供应商提供的盘点方法、固定资产系统兼容性、数据安全保护措施的进行综合评审，盘点方法先进详细、固定资产系统兼容性强、数据安全保护措施强的得12分，每发现一处不合理或不足的扣1分，扣完为止，缺项不得分。</w:t>
            </w:r>
          </w:p>
          <w:p w14:paraId="52FA4AB3">
            <w:pPr>
              <w:pStyle w:val="13"/>
              <w:spacing w:line="400" w:lineRule="exact"/>
              <w:jc w:val="left"/>
              <w:rPr>
                <w:rStyle w:val="26"/>
                <w:rFonts w:hint="eastAsia" w:ascii="仿宋" w:hAnsi="仿宋" w:eastAsia="仿宋" w:cs="宋体"/>
                <w:b w:val="0"/>
                <w:bCs w:val="0"/>
                <w:kern w:val="0"/>
                <w:sz w:val="28"/>
                <w:highlight w:val="none"/>
                <w:lang w:val="en-US" w:eastAsia="zh-CN"/>
              </w:rPr>
            </w:pPr>
            <w:r>
              <w:rPr>
                <w:rStyle w:val="26"/>
                <w:rFonts w:hint="eastAsia" w:ascii="仿宋" w:hAnsi="仿宋" w:eastAsia="仿宋" w:cs="宋体"/>
                <w:b w:val="0"/>
                <w:bCs w:val="0"/>
                <w:kern w:val="0"/>
                <w:sz w:val="28"/>
                <w:highlight w:val="none"/>
                <w:lang w:val="en-US" w:eastAsia="zh-CN"/>
              </w:rPr>
              <w:t>2、根据各供应商提交的对本项目的实施方案进行综合评审，方案完善、详细、具体及组织验收方案清晰、准确、合理的得10分，每发现一处不合理或不足的扣1分，扣完为止，缺项不得分。</w:t>
            </w:r>
          </w:p>
          <w:p w14:paraId="5734B057">
            <w:pPr>
              <w:pStyle w:val="13"/>
              <w:spacing w:line="400" w:lineRule="exact"/>
              <w:jc w:val="left"/>
              <w:rPr>
                <w:rStyle w:val="26"/>
                <w:rFonts w:hint="eastAsia" w:ascii="仿宋" w:hAnsi="仿宋" w:eastAsia="仿宋" w:cs="宋体"/>
                <w:b w:val="0"/>
                <w:bCs w:val="0"/>
                <w:kern w:val="0"/>
                <w:sz w:val="28"/>
                <w:highlight w:val="none"/>
                <w:lang w:val="en-US" w:eastAsia="zh-CN"/>
              </w:rPr>
            </w:pPr>
            <w:r>
              <w:rPr>
                <w:rStyle w:val="26"/>
                <w:rFonts w:hint="eastAsia" w:ascii="仿宋" w:hAnsi="仿宋" w:eastAsia="仿宋" w:cs="宋体"/>
                <w:b w:val="0"/>
                <w:bCs w:val="0"/>
                <w:kern w:val="0"/>
                <w:sz w:val="28"/>
                <w:highlight w:val="none"/>
                <w:lang w:val="en-US" w:eastAsia="zh-CN"/>
              </w:rPr>
              <w:t>3、根据各供应商提交的对本项目的工作计划进行综合评审，工作计划严密、详细、具体的得10分，每发现一处不合理或不足的扣1分，扣完为止，缺项不得分。</w:t>
            </w:r>
          </w:p>
          <w:p w14:paraId="605633A9">
            <w:pPr>
              <w:pStyle w:val="13"/>
              <w:spacing w:line="400" w:lineRule="exact"/>
              <w:jc w:val="left"/>
              <w:rPr>
                <w:rStyle w:val="26"/>
                <w:rFonts w:hint="eastAsia" w:ascii="仿宋" w:hAnsi="仿宋" w:eastAsia="仿宋" w:cs="宋体"/>
                <w:b w:val="0"/>
                <w:bCs w:val="0"/>
                <w:kern w:val="0"/>
                <w:sz w:val="28"/>
                <w:highlight w:val="none"/>
                <w:lang w:val="en-US" w:eastAsia="zh-CN"/>
              </w:rPr>
            </w:pPr>
            <w:r>
              <w:rPr>
                <w:rStyle w:val="26"/>
                <w:rFonts w:hint="eastAsia" w:ascii="仿宋" w:hAnsi="仿宋" w:eastAsia="仿宋" w:cs="宋体"/>
                <w:b w:val="0"/>
                <w:bCs w:val="0"/>
                <w:kern w:val="0"/>
                <w:sz w:val="28"/>
                <w:highlight w:val="none"/>
                <w:lang w:val="en-US" w:eastAsia="zh-CN"/>
              </w:rPr>
              <w:t>4、根据各供应商提供的对本次项目服务质量保证措施进行综合评审，方案明确、服务承诺具体、合理、可行的得10分，每发现一处不合理或不足的扣1分，扣完为止，缺项不得分。</w:t>
            </w:r>
          </w:p>
          <w:p w14:paraId="42750244">
            <w:pPr>
              <w:pStyle w:val="13"/>
              <w:spacing w:line="400" w:lineRule="exact"/>
              <w:jc w:val="left"/>
              <w:rPr>
                <w:rStyle w:val="26"/>
                <w:rFonts w:hint="eastAsia" w:ascii="仿宋" w:hAnsi="仿宋" w:eastAsia="仿宋" w:cs="宋体"/>
                <w:b w:val="0"/>
                <w:bCs w:val="0"/>
                <w:kern w:val="0"/>
                <w:sz w:val="28"/>
                <w:highlight w:val="none"/>
                <w:lang w:val="en-US" w:eastAsia="zh-CN"/>
              </w:rPr>
            </w:pPr>
            <w:r>
              <w:rPr>
                <w:rStyle w:val="26"/>
                <w:rFonts w:hint="eastAsia" w:ascii="仿宋" w:hAnsi="仿宋" w:eastAsia="仿宋" w:cs="宋体"/>
                <w:b w:val="0"/>
                <w:bCs w:val="0"/>
                <w:kern w:val="0"/>
                <w:sz w:val="28"/>
                <w:highlight w:val="none"/>
                <w:lang w:val="en-US" w:eastAsia="zh-CN"/>
              </w:rPr>
              <w:t>5、根据各供应商提供对本次项目技术支持及售后服务体系完整健全，有可靠的售后服务体系，能够及时响应售后需求，有明确的响应时效、响应方式简单明确的得10分，每发现一处不合理或不足的扣1分，扣完为止，缺项不得分。</w:t>
            </w:r>
          </w:p>
          <w:p w14:paraId="639F4124">
            <w:pPr>
              <w:pStyle w:val="13"/>
              <w:spacing w:line="400" w:lineRule="exact"/>
              <w:jc w:val="left"/>
              <w:rPr>
                <w:rStyle w:val="26"/>
                <w:rFonts w:hint="eastAsia" w:ascii="仿宋" w:hAnsi="仿宋" w:eastAsia="仿宋" w:cs="宋体"/>
                <w:b w:val="0"/>
                <w:bCs w:val="0"/>
                <w:kern w:val="0"/>
                <w:sz w:val="28"/>
                <w:highlight w:val="none"/>
                <w:lang w:val="en-US" w:eastAsia="zh-CN"/>
              </w:rPr>
            </w:pPr>
            <w:r>
              <w:rPr>
                <w:rStyle w:val="26"/>
                <w:rFonts w:hint="eastAsia" w:ascii="仿宋" w:hAnsi="仿宋" w:eastAsia="仿宋" w:cs="宋体"/>
                <w:b w:val="0"/>
                <w:bCs w:val="0"/>
                <w:kern w:val="0"/>
                <w:sz w:val="28"/>
                <w:highlight w:val="none"/>
                <w:lang w:val="en-US" w:eastAsia="zh-CN"/>
              </w:rPr>
              <w:t>6、根据供应商针对本项目提供的项目成员配备进行综合评价，项目组人员数量满足需求、成员至少涵盖两名及以上资产评估师和两名及以上注册会计师的得8分，每发现一处不合理或不足的扣1分，扣完为止，缺项不得分。</w:t>
            </w:r>
          </w:p>
          <w:p w14:paraId="0444CFD6">
            <w:pPr>
              <w:pStyle w:val="13"/>
              <w:numPr>
                <w:ilvl w:val="0"/>
                <w:numId w:val="0"/>
              </w:numPr>
              <w:spacing w:line="400" w:lineRule="exact"/>
              <w:jc w:val="left"/>
              <w:rPr>
                <w:rStyle w:val="26"/>
                <w:rFonts w:hint="default" w:ascii="仿宋" w:hAnsi="仿宋" w:eastAsia="仿宋" w:cs="宋体"/>
                <w:b w:val="0"/>
                <w:bCs w:val="0"/>
                <w:kern w:val="0"/>
                <w:sz w:val="28"/>
                <w:highlight w:val="none"/>
                <w:lang w:val="en-US" w:eastAsia="zh-CN"/>
              </w:rPr>
            </w:pPr>
            <w:r>
              <w:rPr>
                <w:rFonts w:hint="eastAsia" w:ascii="仿宋" w:hAnsi="仿宋" w:eastAsia="仿宋" w:cs="宋体"/>
                <w:b w:val="0"/>
                <w:bCs w:val="0"/>
                <w:kern w:val="0"/>
                <w:sz w:val="28"/>
                <w:szCs w:val="21"/>
                <w:highlight w:val="none"/>
                <w:lang w:val="en-US" w:eastAsia="zh-CN" w:bidi="ar-SA"/>
              </w:rPr>
              <w:t>7、</w:t>
            </w:r>
            <w:r>
              <w:rPr>
                <w:rStyle w:val="26"/>
                <w:rFonts w:hint="eastAsia" w:ascii="仿宋" w:hAnsi="仿宋" w:eastAsia="仿宋" w:cs="宋体"/>
                <w:b w:val="0"/>
                <w:bCs w:val="0"/>
                <w:kern w:val="0"/>
                <w:sz w:val="28"/>
                <w:highlight w:val="none"/>
                <w:lang w:val="zh-CN"/>
              </w:rPr>
              <w:t>根据</w:t>
            </w:r>
            <w:r>
              <w:rPr>
                <w:rStyle w:val="26"/>
                <w:rFonts w:hint="eastAsia" w:ascii="仿宋" w:hAnsi="仿宋" w:eastAsia="仿宋" w:cs="宋体"/>
                <w:b w:val="0"/>
                <w:bCs w:val="0"/>
                <w:kern w:val="0"/>
                <w:sz w:val="28"/>
                <w:highlight w:val="none"/>
                <w:lang w:eastAsia="zh-CN"/>
              </w:rPr>
              <w:t>供应商</w:t>
            </w:r>
            <w:r>
              <w:rPr>
                <w:rStyle w:val="26"/>
                <w:rFonts w:hint="eastAsia" w:ascii="仿宋" w:hAnsi="仿宋" w:eastAsia="仿宋" w:cs="宋体"/>
                <w:b w:val="0"/>
                <w:bCs w:val="0"/>
                <w:kern w:val="0"/>
                <w:sz w:val="28"/>
                <w:highlight w:val="none"/>
                <w:lang w:val="zh-CN"/>
              </w:rPr>
              <w:t>针对本项目特点提出相应的合理化建议及优惠措施进行综合评价，优惠措施及合理化建议清晰、准确、完善、科学、切实可行的</w:t>
            </w:r>
            <w:r>
              <w:rPr>
                <w:rStyle w:val="26"/>
                <w:rFonts w:hint="eastAsia" w:ascii="仿宋" w:hAnsi="仿宋" w:eastAsia="仿宋" w:cs="宋体"/>
                <w:b w:val="0"/>
                <w:bCs w:val="0"/>
                <w:kern w:val="0"/>
                <w:sz w:val="28"/>
                <w:highlight w:val="none"/>
                <w:lang w:val="en-US" w:eastAsia="zh-CN"/>
              </w:rPr>
              <w:t>得4</w:t>
            </w:r>
            <w:r>
              <w:rPr>
                <w:rStyle w:val="26"/>
                <w:rFonts w:hint="eastAsia" w:ascii="仿宋" w:hAnsi="仿宋" w:eastAsia="仿宋" w:cs="宋体"/>
                <w:b w:val="0"/>
                <w:bCs w:val="0"/>
                <w:kern w:val="0"/>
                <w:sz w:val="28"/>
                <w:highlight w:val="none"/>
                <w:lang w:val="zh-CN"/>
              </w:rPr>
              <w:t>分</w:t>
            </w:r>
            <w:r>
              <w:rPr>
                <w:rStyle w:val="26"/>
                <w:rFonts w:hint="eastAsia" w:ascii="仿宋" w:hAnsi="仿宋" w:eastAsia="仿宋" w:cs="宋体"/>
                <w:b w:val="0"/>
                <w:bCs w:val="0"/>
                <w:kern w:val="0"/>
                <w:sz w:val="28"/>
                <w:highlight w:val="none"/>
              </w:rPr>
              <w:t>，</w:t>
            </w:r>
            <w:r>
              <w:rPr>
                <w:rStyle w:val="26"/>
                <w:rFonts w:hint="eastAsia" w:ascii="仿宋" w:hAnsi="仿宋" w:eastAsia="仿宋" w:cs="宋体"/>
                <w:b w:val="0"/>
                <w:bCs w:val="0"/>
                <w:kern w:val="0"/>
                <w:sz w:val="28"/>
                <w:highlight w:val="none"/>
                <w:lang w:val="en-US" w:eastAsia="zh-CN"/>
              </w:rPr>
              <w:t>每发现一处不合理或不足的扣1分，扣完为止，缺项不得分</w:t>
            </w:r>
            <w:r>
              <w:rPr>
                <w:rStyle w:val="26"/>
                <w:rFonts w:hint="eastAsia" w:ascii="仿宋" w:hAnsi="仿宋" w:eastAsia="仿宋" w:cs="宋体"/>
                <w:b w:val="0"/>
                <w:bCs w:val="0"/>
                <w:kern w:val="0"/>
                <w:sz w:val="28"/>
                <w:highlight w:val="none"/>
                <w:lang w:eastAsia="zh-CN"/>
              </w:rPr>
              <w:t>。</w:t>
            </w:r>
          </w:p>
        </w:tc>
      </w:tr>
    </w:tbl>
    <w:p w14:paraId="31EFDB16">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处理，并应接受采购人及监督部门作出的一切处罚决定。</w:t>
      </w:r>
    </w:p>
    <w:p w14:paraId="4489817B">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14:paraId="57DCC216">
      <w:pPr>
        <w:pStyle w:val="9"/>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14:paraId="1A21E3DC">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14:paraId="202FD808">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14:paraId="4869C0C4">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45DF1C5F">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A49B655">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5A980AC4">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0AC7CA26">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61341302">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084C1280">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1A2B7391">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403EEF16">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1137A395">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14:paraId="2EFD6FDF">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14:paraId="38968FC4">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14:paraId="22379824">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14:paraId="560507DF">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以及评审过程中的有关澄清、承诺文件均为合同的组成部分。</w:t>
      </w:r>
    </w:p>
    <w:p w14:paraId="52B430B2">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14:paraId="1C431FA3">
      <w:pPr>
        <w:pStyle w:val="9"/>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14:paraId="6D5BF08A">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14:paraId="665B3DEB">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14:paraId="437F471D">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14:paraId="270EEFD5">
      <w:pPr>
        <w:pStyle w:val="13"/>
        <w:spacing w:line="400" w:lineRule="exact"/>
        <w:ind w:firstLine="560" w:firstLineChars="200"/>
        <w:rPr>
          <w:rStyle w:val="26"/>
          <w:rFonts w:ascii="仿宋" w:hAnsi="仿宋" w:eastAsia="仿宋" w:cs="宋体"/>
          <w:b w:val="0"/>
          <w:kern w:val="0"/>
          <w:sz w:val="28"/>
          <w:highlight w:val="none"/>
        </w:rPr>
      </w:pPr>
    </w:p>
    <w:p w14:paraId="17C9DA59">
      <w:pPr>
        <w:pStyle w:val="13"/>
        <w:rPr>
          <w:rStyle w:val="26"/>
          <w:rFonts w:ascii="仿宋" w:hAnsi="仿宋" w:eastAsia="仿宋" w:cs="宋体"/>
          <w:b w:val="0"/>
          <w:kern w:val="0"/>
          <w:sz w:val="28"/>
          <w:highlight w:val="none"/>
        </w:rPr>
      </w:pPr>
      <w:r>
        <w:rPr>
          <w:rStyle w:val="26"/>
          <w:rFonts w:ascii="仿宋" w:hAnsi="仿宋" w:eastAsia="仿宋" w:cs="宋体"/>
          <w:b w:val="0"/>
          <w:kern w:val="0"/>
          <w:sz w:val="28"/>
          <w:highlight w:val="none"/>
        </w:rPr>
        <w:br w:type="page"/>
      </w:r>
    </w:p>
    <w:p w14:paraId="53F0CD58">
      <w:pPr>
        <w:pStyle w:val="13"/>
        <w:keepNext w:val="0"/>
        <w:keepLines w:val="0"/>
        <w:pageBreakBefore w:val="0"/>
        <w:widowControl w:val="0"/>
        <w:numPr>
          <w:ilvl w:val="0"/>
          <w:numId w:val="2"/>
        </w:numPr>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项目说明及要求</w:t>
      </w:r>
    </w:p>
    <w:p w14:paraId="43302F3F">
      <w:pPr>
        <w:pStyle w:val="13"/>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281" w:firstLineChars="100"/>
        <w:jc w:val="both"/>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 xml:space="preserve">项目目标 </w:t>
      </w:r>
    </w:p>
    <w:p w14:paraId="2E0105E0">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为了满足关于单位资产清查工作的要求，引进中介机构并提供以下解决方案，开展工作时根据实际情况进一步调整方案细节。</w:t>
      </w:r>
    </w:p>
    <w:p w14:paraId="055CEA9E">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bCs/>
          <w:sz w:val="28"/>
          <w:szCs w:val="28"/>
          <w:highlight w:val="none"/>
          <w:lang w:eastAsia="zh-CN"/>
        </w:rPr>
      </w:pPr>
      <w:r>
        <w:rPr>
          <w:rFonts w:hint="eastAsia" w:ascii="仿宋" w:hAnsi="仿宋" w:eastAsia="仿宋" w:cs="仿宋"/>
          <w:b w:val="0"/>
          <w:bCs w:val="0"/>
          <w:sz w:val="28"/>
          <w:szCs w:val="28"/>
          <w:highlight w:val="none"/>
          <w:lang w:val="en-US" w:eastAsia="zh-CN"/>
        </w:rPr>
        <w:t>清理核对资产管理系统的资产账与实物是否一一对应，解决一些应该报废、报损资产及应登记而未登记的资产等，将清查后的实有资产录入资产管理系统。</w:t>
      </w:r>
    </w:p>
    <w:p w14:paraId="6A7D3CD7">
      <w:pPr>
        <w:pStyle w:val="19"/>
        <w:keepNext w:val="0"/>
        <w:keepLines w:val="0"/>
        <w:pageBreakBefore w:val="0"/>
        <w:widowControl w:val="0"/>
        <w:kinsoku/>
        <w:wordWrap/>
        <w:overflowPunct/>
        <w:topLinePunct w:val="0"/>
        <w:bidi w:val="0"/>
        <w:spacing w:line="440" w:lineRule="exact"/>
        <w:ind w:firstLine="281" w:firstLineChars="1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 xml:space="preserve">二、服务内容 </w:t>
      </w:r>
    </w:p>
    <w:p w14:paraId="3964449D">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全院（</w:t>
      </w:r>
      <w:r>
        <w:rPr>
          <w:rFonts w:hint="eastAsia" w:ascii="仿宋" w:hAnsi="仿宋" w:eastAsia="仿宋" w:cs="仿宋"/>
          <w:b w:val="0"/>
          <w:bCs w:val="0"/>
          <w:sz w:val="28"/>
          <w:szCs w:val="28"/>
          <w:highlight w:val="none"/>
          <w:lang w:val="en-US" w:eastAsia="zh-CN"/>
        </w:rPr>
        <w:t>含新老院区</w:t>
      </w:r>
      <w:r>
        <w:rPr>
          <w:rFonts w:hint="eastAsia" w:ascii="仿宋" w:hAnsi="仿宋" w:eastAsia="仿宋" w:cs="仿宋"/>
          <w:b w:val="0"/>
          <w:bCs w:val="0"/>
          <w:sz w:val="28"/>
          <w:szCs w:val="28"/>
          <w:highlight w:val="none"/>
          <w:lang w:eastAsia="zh-CN"/>
        </w:rPr>
        <w:t>）固定资产（医疗设备、办公设备、家具、信息设备等）的全面清查、标签标识、数据核对、资产状态评估。</w:t>
      </w:r>
      <w:r>
        <w:rPr>
          <w:rFonts w:hint="eastAsia" w:ascii="仿宋" w:hAnsi="仿宋" w:eastAsia="仿宋" w:cs="仿宋"/>
          <w:b w:val="0"/>
          <w:bCs w:val="0"/>
          <w:sz w:val="28"/>
          <w:szCs w:val="28"/>
          <w:highlight w:val="none"/>
          <w:lang w:val="en-US" w:eastAsia="zh-CN"/>
        </w:rPr>
        <w:t>提</w:t>
      </w:r>
      <w:r>
        <w:rPr>
          <w:rFonts w:hint="eastAsia" w:ascii="仿宋" w:hAnsi="仿宋" w:eastAsia="仿宋" w:cs="仿宋"/>
          <w:b w:val="0"/>
          <w:bCs w:val="0"/>
          <w:sz w:val="28"/>
          <w:szCs w:val="28"/>
          <w:highlight w:val="none"/>
          <w:lang w:eastAsia="zh-CN"/>
        </w:rPr>
        <w:t>供资产清单、盘点报告及改进建议。</w:t>
      </w:r>
    </w:p>
    <w:p w14:paraId="34A3F15D">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固定资产盘点清查</w:t>
      </w:r>
      <w:r>
        <w:rPr>
          <w:rFonts w:hint="eastAsia" w:ascii="仿宋" w:hAnsi="仿宋" w:eastAsia="仿宋" w:cs="仿宋"/>
          <w:b w:val="0"/>
          <w:bCs w:val="0"/>
          <w:sz w:val="28"/>
          <w:szCs w:val="28"/>
          <w:highlight w:val="none"/>
          <w:lang w:eastAsia="zh-CN"/>
        </w:rPr>
        <w:t>对象：</w:t>
      </w:r>
      <w:r>
        <w:rPr>
          <w:rFonts w:hint="eastAsia" w:ascii="仿宋" w:hAnsi="仿宋" w:eastAsia="仿宋" w:cs="仿宋"/>
          <w:b w:val="0"/>
          <w:bCs w:val="0"/>
          <w:sz w:val="28"/>
          <w:szCs w:val="28"/>
          <w:highlight w:val="none"/>
          <w:lang w:val="en-US" w:eastAsia="zh-CN"/>
        </w:rPr>
        <w:t>微山县人民医院新院区（微山县新河街8号）、微山县人民医院老院区（微山县城后路10号）</w:t>
      </w:r>
    </w:p>
    <w:p w14:paraId="54A20716">
      <w:pPr>
        <w:rPr>
          <w:rFonts w:hint="default"/>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 </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sz w:val="28"/>
          <w:szCs w:val="28"/>
          <w:highlight w:val="none"/>
          <w:lang w:val="en-US" w:eastAsia="zh-CN"/>
        </w:rPr>
        <w:t>项目完成后需提供1年数据维护及当年度的资产年报上报。</w:t>
      </w:r>
    </w:p>
    <w:p w14:paraId="69E369C6">
      <w:pPr>
        <w:pStyle w:val="19"/>
        <w:keepNext w:val="0"/>
        <w:keepLines w:val="0"/>
        <w:pageBreakBefore w:val="0"/>
        <w:widowControl w:val="0"/>
        <w:kinsoku/>
        <w:wordWrap/>
        <w:overflowPunct/>
        <w:topLinePunct w:val="0"/>
        <w:bidi w:val="0"/>
        <w:spacing w:line="440" w:lineRule="exact"/>
        <w:ind w:firstLine="281" w:firstLineChars="1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三、技术要求​</w:t>
      </w:r>
    </w:p>
    <w:p w14:paraId="05D5596D">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​盘点方法：</w:t>
      </w:r>
    </w:p>
    <w:p w14:paraId="46F1A47B">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eastAsia="zh-CN"/>
        </w:rPr>
        <w:t>采用“实地盘点+系统核对”双轨制，确保账实相符率≥98%。</w:t>
      </w:r>
    </w:p>
    <w:p w14:paraId="61D212AC">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eastAsia="zh-CN"/>
        </w:rPr>
        <w:t>需提供资产分类标准（如按价值、使用科室、折旧状态等）。</w:t>
      </w:r>
    </w:p>
    <w:p w14:paraId="7BA2D170">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​数据管理：</w:t>
      </w:r>
    </w:p>
    <w:p w14:paraId="79D42321">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eastAsia="zh-CN"/>
        </w:rPr>
        <w:t>盘点数据需与医院现有资产管理系统无缝对接。</w:t>
      </w:r>
    </w:p>
    <w:p w14:paraId="779BE007">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eastAsia="zh-CN"/>
        </w:rPr>
        <w:t>盘点数据需</w:t>
      </w:r>
      <w:r>
        <w:rPr>
          <w:rFonts w:hint="eastAsia" w:ascii="仿宋" w:hAnsi="仿宋" w:eastAsia="仿宋" w:cs="仿宋"/>
          <w:b w:val="0"/>
          <w:bCs w:val="0"/>
          <w:sz w:val="28"/>
          <w:szCs w:val="28"/>
          <w:highlight w:val="none"/>
          <w:lang w:val="en-US" w:eastAsia="zh-CN"/>
        </w:rPr>
        <w:t>对山东财政预算管理一体化系统资产模块数据进行调整。</w:t>
      </w:r>
    </w:p>
    <w:p w14:paraId="3743C79A">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eastAsia="zh-CN"/>
        </w:rPr>
        <w:t>生成标准化报表：资产清单、盘盈盘亏表、报废建议表等。</w:t>
      </w:r>
    </w:p>
    <w:p w14:paraId="74A6309B">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​技术工具：</w:t>
      </w:r>
    </w:p>
    <w:p w14:paraId="49C635DC">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eastAsia="zh-CN"/>
        </w:rPr>
        <w:t>提供</w:t>
      </w:r>
      <w:r>
        <w:rPr>
          <w:rFonts w:hint="eastAsia" w:ascii="仿宋" w:hAnsi="仿宋" w:eastAsia="仿宋" w:cs="仿宋"/>
          <w:b w:val="0"/>
          <w:bCs w:val="0"/>
          <w:sz w:val="28"/>
          <w:szCs w:val="28"/>
          <w:highlight w:val="none"/>
          <w:lang w:val="en-US" w:eastAsia="zh-CN"/>
        </w:rPr>
        <w:t>PDA等</w:t>
      </w:r>
      <w:r>
        <w:rPr>
          <w:rFonts w:hint="eastAsia" w:ascii="仿宋" w:hAnsi="仿宋" w:eastAsia="仿宋" w:cs="仿宋"/>
          <w:b w:val="0"/>
          <w:bCs w:val="0"/>
          <w:sz w:val="28"/>
          <w:szCs w:val="28"/>
          <w:highlight w:val="none"/>
          <w:lang w:eastAsia="zh-CN"/>
        </w:rPr>
        <w:t>手持终端设备（支持离线盘点、拍照留存）。</w:t>
      </w:r>
    </w:p>
    <w:p w14:paraId="6307DB7C">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eastAsia="zh-CN"/>
        </w:rPr>
        <w:t>数据加密传输，符合《网络安全法》及医院保密要求。</w:t>
      </w:r>
    </w:p>
    <w:p w14:paraId="607EF2DF">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清查工作小组由单位人员带领到每个部门进行实地盘点，并将数据记录到清查清册表中，盘底内容含资产名称、使用人、使用部门、存放地点、品牌、规格型号、价值区间、接手时间、购买年份、面积、证号、车牌号、车架号、排气量，对外投资、出租出借、担保、产权是否清晰，并将纸质数据形成电子数据。同时将财务账（从建设单位起所有的固定资产账目）和资产台账（录入系统当中的资产数据）进行总体核对、每一类核对、每一年核对，找出差距，必要时翻凭证和合同，保证账账相符。</w:t>
      </w:r>
    </w:p>
    <w:p w14:paraId="1DD4E91A">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（1）清查内容主要包括</w:t>
      </w:r>
    </w:p>
    <w:p w14:paraId="5AF0BDEF">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数量：要依据资产明细清单逐件清查、核对、落实，做到账物相符。 </w:t>
      </w:r>
    </w:p>
    <w:p w14:paraId="4796AC13">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使用人：清查过程中落实资产使用人或管理责任人，确保资产管理的明确性。 </w:t>
      </w:r>
    </w:p>
    <w:p w14:paraId="457E7C31">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存放地点：由于机构的调整和人员的流动，账目上的物品可能调出或不明去向，在清查过程中需要落实。</w:t>
      </w:r>
    </w:p>
    <w:p w14:paraId="189F61E7">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在清查过程中若有物有账，且账目信息与实物信息一致的资产需要找到相应标签粘贴于资产上。若清查过程中出现账实不符等现象，根据方案解决办法进行处理。每件账实不符的资产处理记录都会详尽记录，以便后查。 </w:t>
      </w:r>
    </w:p>
    <w:p w14:paraId="73A424FE">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固定资产清查清册由资产清查人员、部门负责人签字后存档。原则上来说，固定资产清查清册应该由财务或预算部门、资产管理部门、资产使用部门各存档一份。</w:t>
      </w:r>
    </w:p>
    <w:p w14:paraId="74CEDD92">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（2）打印粘贴条码 </w:t>
      </w:r>
    </w:p>
    <w:p w14:paraId="4F70B6A6">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清查小组根据清查结果将确认资产导入资产管理信息系统，按照单位具体需求进行打印及黏贴条码。 </w:t>
      </w:r>
    </w:p>
    <w:p w14:paraId="78CC279F">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四、通过清查达到的效果 </w:t>
      </w:r>
    </w:p>
    <w:p w14:paraId="5DA7681C">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（1）摸清家底及现有固定资产运行状况及损益程度 </w:t>
      </w:r>
    </w:p>
    <w:p w14:paraId="70EF08E2">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通过此次清查，摸清单位现有固定资产的运行状况及损益程度，为下一步规范资产的购置、处置提供有效的参考及依据，摸清单位资产家底，保证账实相符，为领导提供决策依据，包括土地、房屋、车辆、本年新增、本年减少、待报废或未使用资产等。整理好单位固定资产明细账，将单位的财务资产数据、财政系统资产数据，资产实物账数据维护完整。为资产系统的使用提供基础性数据，确保资产系统数据准确无误，让资产系统发挥最大作用。为进一步加强单位资产分配管理，规范资产分配秩序奠定了良好的基础。 </w:t>
      </w:r>
    </w:p>
    <w:p w14:paraId="6A235AB9">
      <w:pPr>
        <w:pStyle w:val="19"/>
        <w:keepNext w:val="0"/>
        <w:keepLines w:val="0"/>
        <w:pageBreakBefore w:val="0"/>
        <w:widowControl w:val="0"/>
        <w:kinsoku/>
        <w:wordWrap/>
        <w:overflowPunct/>
        <w:topLinePunct w:val="0"/>
        <w:bidi w:val="0"/>
        <w:spacing w:line="440" w:lineRule="exact"/>
        <w:ind w:firstLine="562"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bCs/>
          <w:sz w:val="28"/>
          <w:szCs w:val="28"/>
          <w:highlight w:val="none"/>
          <w:lang w:val="en-US" w:eastAsia="zh-CN"/>
        </w:rPr>
        <w:t xml:space="preserve">（2）加强单位资产内部管理，实现资产动态化监管 </w:t>
      </w:r>
    </w:p>
    <w:p w14:paraId="63F38D3A">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 xml:space="preserve">通过此次清查，及时落实资产现状，完善固定资产日常管理制度，建立健全资产出入库、资产变动情况及。包括资产的使用人、实用部门、存放地点等，通过单位内部资产管理系统落实资产管理责任，及时规范资产增加、变动、处置流程，使资产管理从‘入口’到‘出口’全生命周期动态监管。在清查盘点工作中贯穿全员参与的管理理念，强调工作人员的使用保管责任。 </w:t>
      </w:r>
    </w:p>
    <w:p w14:paraId="0FE9E60F">
      <w:pPr>
        <w:pStyle w:val="19"/>
        <w:keepNext w:val="0"/>
        <w:keepLines w:val="0"/>
        <w:pageBreakBefore w:val="0"/>
        <w:widowControl w:val="0"/>
        <w:kinsoku/>
        <w:wordWrap/>
        <w:overflowPunct/>
        <w:topLinePunct w:val="0"/>
        <w:bidi w:val="0"/>
        <w:spacing w:line="440" w:lineRule="exact"/>
        <w:ind w:firstLine="562"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bCs/>
          <w:sz w:val="28"/>
          <w:szCs w:val="28"/>
          <w:highlight w:val="none"/>
          <w:lang w:val="en-US" w:eastAsia="zh-CN"/>
        </w:rPr>
        <w:t>（3）规范固定资产管理，解决账实不符，实物管理混乱现象</w:t>
      </w:r>
      <w:r>
        <w:rPr>
          <w:rFonts w:hint="eastAsia" w:ascii="仿宋" w:hAnsi="仿宋" w:eastAsia="仿宋" w:cs="仿宋"/>
          <w:b w:val="0"/>
          <w:bCs w:val="0"/>
          <w:sz w:val="28"/>
          <w:szCs w:val="28"/>
          <w:highlight w:val="none"/>
          <w:lang w:val="en-US" w:eastAsia="zh-CN"/>
        </w:rPr>
        <w:t xml:space="preserve"> </w:t>
      </w:r>
    </w:p>
    <w:p w14:paraId="38269D54">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通过此次清查，有效解决单位盘亏资产、盘盈资产的证据收集、责任划分，通过不同形式对盘亏资产进行处置，对盘盈资产进行评估，对确认资产进行条码化，达到财务账、资产账、实物账‘账账相符、账实相符’。建立资产管理与预算管理、采购管理、财务管理、实物管理衔接的工作机制。将实物资产入库作为资产管理部门入账依据之一，资产部门入账凭证作为财务部门报销、入账的依据，资产部门提供的资产处置凭证作为财务部门销账的依据之一。</w:t>
      </w:r>
    </w:p>
    <w:p w14:paraId="2066B973">
      <w:pPr>
        <w:pStyle w:val="19"/>
        <w:keepNext w:val="0"/>
        <w:keepLines w:val="0"/>
        <w:pageBreakBefore w:val="0"/>
        <w:widowControl w:val="0"/>
        <w:kinsoku/>
        <w:wordWrap/>
        <w:overflowPunct/>
        <w:topLinePunct w:val="0"/>
        <w:bidi w:val="0"/>
        <w:spacing w:line="440" w:lineRule="exact"/>
        <w:ind w:firstLine="562"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bCs/>
          <w:sz w:val="28"/>
          <w:szCs w:val="28"/>
          <w:highlight w:val="none"/>
          <w:lang w:val="en-US" w:eastAsia="zh-CN"/>
        </w:rPr>
        <w:t>（4）落实资产责任，实现‘一物一卡一条码’</w:t>
      </w:r>
    </w:p>
    <w:p w14:paraId="25C25C14">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采用智能条码标签技术，通过资产清查，为每件资产粘贴身份标签，保证账、卡、物一致，落实一物一卡一标签，全面实现资产全生命周期的跟踪和管理，实现账卡物统一管理，针对条码我们可以通过手机或者采集终端进行扫描，可以智能的显示处资产的名称、使用人、使用部门、存放地点、价值、购置日期等，后期轻松完成智能盘点。</w:t>
      </w:r>
    </w:p>
    <w:p w14:paraId="74A1BB48">
      <w:pPr>
        <w:keepNext w:val="0"/>
        <w:keepLines w:val="0"/>
        <w:pageBreakBefore w:val="0"/>
        <w:widowControl w:val="0"/>
        <w:kinsoku/>
        <w:wordWrap/>
        <w:overflowPunct/>
        <w:topLinePunct w:val="0"/>
        <w:bidi w:val="0"/>
        <w:spacing w:line="440" w:lineRule="exact"/>
        <w:ind w:firstLine="281" w:firstLineChars="1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、项目团队要求</w:t>
      </w:r>
    </w:p>
    <w:p w14:paraId="03D77421">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为使项目按质、按量、按时及有序实施，本项目应建立一个完善和稳定的项目团队和管理机构。设立项目负责人1名，</w:t>
      </w:r>
      <w:r>
        <w:rPr>
          <w:rFonts w:hint="eastAsia" w:ascii="仿宋" w:hAnsi="仿宋" w:eastAsia="仿宋" w:cs="仿宋"/>
          <w:sz w:val="28"/>
          <w:szCs w:val="28"/>
          <w:highlight w:val="none"/>
          <w:lang w:eastAsia="zh-CN"/>
        </w:rPr>
        <w:t>驻场团队不少于</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人（</w:t>
      </w:r>
      <w:r>
        <w:rPr>
          <w:rFonts w:hint="eastAsia" w:ascii="仿宋" w:hAnsi="仿宋" w:eastAsia="仿宋" w:cs="仿宋"/>
          <w:sz w:val="28"/>
          <w:szCs w:val="28"/>
          <w:highlight w:val="none"/>
          <w:lang w:val="en-US" w:eastAsia="zh-CN"/>
        </w:rPr>
        <w:t>至少</w:t>
      </w:r>
      <w:r>
        <w:rPr>
          <w:rFonts w:hint="eastAsia" w:ascii="仿宋" w:hAnsi="仿宋" w:eastAsia="仿宋" w:cs="仿宋"/>
          <w:sz w:val="28"/>
          <w:szCs w:val="28"/>
          <w:highlight w:val="none"/>
          <w:lang w:eastAsia="zh-CN"/>
        </w:rPr>
        <w:t>含</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名资产</w:t>
      </w:r>
      <w:r>
        <w:rPr>
          <w:rFonts w:hint="eastAsia" w:ascii="仿宋" w:hAnsi="仿宋" w:eastAsia="仿宋" w:cs="仿宋"/>
          <w:sz w:val="28"/>
          <w:szCs w:val="28"/>
          <w:highlight w:val="none"/>
          <w:lang w:val="en-US" w:eastAsia="zh-CN"/>
        </w:rPr>
        <w:t>评估师和2名注册会计师</w:t>
      </w:r>
      <w:r>
        <w:rPr>
          <w:rFonts w:hint="eastAsia" w:ascii="仿宋" w:hAnsi="仿宋" w:eastAsia="仿宋" w:cs="仿宋"/>
          <w:sz w:val="28"/>
          <w:szCs w:val="28"/>
          <w:highlight w:val="none"/>
          <w:lang w:eastAsia="zh-CN"/>
        </w:rPr>
        <w:t>）。</w:t>
      </w:r>
    </w:p>
    <w:p w14:paraId="0D6A7BE9">
      <w:pPr>
        <w:pStyle w:val="19"/>
        <w:keepNext w:val="0"/>
        <w:keepLines w:val="0"/>
        <w:pageBreakBefore w:val="0"/>
        <w:widowControl w:val="0"/>
        <w:kinsoku/>
        <w:wordWrap/>
        <w:overflowPunct/>
        <w:topLinePunct w:val="0"/>
        <w:bidi w:val="0"/>
        <w:spacing w:line="44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成交供应商在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文件中提供的项目团队，为供应商向采购人的正式承诺，供应商对于项目团队要做任何变更，必须征得采购人书面同意。</w:t>
      </w:r>
      <w:r>
        <w:rPr>
          <w:rFonts w:hint="eastAsia" w:ascii="仿宋" w:hAnsi="仿宋" w:eastAsia="仿宋" w:cs="仿宋"/>
          <w:sz w:val="28"/>
          <w:szCs w:val="28"/>
          <w:highlight w:val="none"/>
          <w:lang w:val="en-US" w:eastAsia="zh-CN"/>
        </w:rPr>
        <w:t>在资产清查中签署保密协议，禁止泄露医院数据，违规者承担法律责任。</w:t>
      </w:r>
    </w:p>
    <w:p w14:paraId="172F6DBC">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任何项目成员发生变动(包括但不限于离项、在项目内职责变更等）成交供应商必须提供具备拟变动人员同等资历和能力的接替候选人，以及完备的工作交接措施，书面申请提交至采购人。在采购人书面正式认可后，成交供应商方可进行人员变更。</w:t>
      </w:r>
    </w:p>
    <w:p w14:paraId="743B4EE8">
      <w:pPr>
        <w:keepNext w:val="0"/>
        <w:keepLines w:val="0"/>
        <w:pageBreakBefore w:val="0"/>
        <w:widowControl w:val="0"/>
        <w:kinsoku/>
        <w:wordWrap/>
        <w:overflowPunct/>
        <w:topLinePunct w:val="0"/>
        <w:bidi w:val="0"/>
        <w:spacing w:line="440" w:lineRule="exact"/>
        <w:ind w:firstLine="281" w:firstLineChars="1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五、交付成果​</w:t>
      </w:r>
    </w:p>
    <w:p w14:paraId="607EF1A4">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资产电子台账（Excel/PDF格式）；</w:t>
      </w:r>
    </w:p>
    <w:p w14:paraId="46EAE12E">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盘点差异分析报告（含原因追溯及整改建议）；</w:t>
      </w:r>
    </w:p>
    <w:p w14:paraId="15D23C2E">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资产可视化地图（标注科室分布及关键设备位置）；</w:t>
      </w:r>
    </w:p>
    <w:p w14:paraId="609C82E6">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提供资产标签打印及张贴服务（标签需防水、防脱落）。</w:t>
      </w:r>
    </w:p>
    <w:p w14:paraId="2076F48C">
      <w:pPr>
        <w:keepNext w:val="0"/>
        <w:keepLines w:val="0"/>
        <w:pageBreakBefore w:val="0"/>
        <w:widowControl w:val="0"/>
        <w:kinsoku/>
        <w:wordWrap/>
        <w:overflowPunct/>
        <w:topLinePunct w:val="0"/>
        <w:bidi w:val="0"/>
        <w:spacing w:line="440" w:lineRule="exact"/>
        <w:ind w:firstLine="281" w:firstLineChars="1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六</w:t>
      </w:r>
      <w:r>
        <w:rPr>
          <w:rFonts w:hint="eastAsia" w:ascii="仿宋" w:hAnsi="仿宋" w:eastAsia="仿宋" w:cs="仿宋"/>
          <w:b/>
          <w:bCs/>
          <w:sz w:val="28"/>
          <w:szCs w:val="28"/>
          <w:highlight w:val="none"/>
          <w:lang w:eastAsia="zh-CN"/>
        </w:rPr>
        <w:t>、验收标准​</w:t>
      </w:r>
    </w:p>
    <w:p w14:paraId="16164EE3">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账实相符率≥9</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p>
    <w:p w14:paraId="0DE53E3C">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盘点数据误差率≤2%；</w:t>
      </w:r>
    </w:p>
    <w:p w14:paraId="05CCA475">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仿宋"/>
          <w:sz w:val="28"/>
          <w:szCs w:val="28"/>
          <w:highlight w:val="none"/>
          <w:lang w:eastAsia="zh-CN"/>
        </w:rPr>
        <w:t>报告内容完整率100%。</w:t>
      </w:r>
    </w:p>
    <w:p w14:paraId="4F9C67F8">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政府采购合同书（参考）</w:t>
      </w:r>
    </w:p>
    <w:p w14:paraId="308378B8">
      <w:pPr>
        <w:pStyle w:val="13"/>
        <w:rPr>
          <w:rFonts w:hint="eastAsia"/>
          <w:highlight w:val="none"/>
          <w:lang w:val="en-US" w:eastAsia="zh-CN"/>
        </w:rPr>
      </w:pPr>
    </w:p>
    <w:p w14:paraId="1BD76A25">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p>
    <w:p w14:paraId="54786702">
      <w:pPr>
        <w:keepNext w:val="0"/>
        <w:keepLines w:val="0"/>
        <w:pageBreakBefore w:val="0"/>
        <w:widowControl w:val="0"/>
        <w:kinsoku/>
        <w:wordWrap/>
        <w:overflowPunct/>
        <w:topLinePunct w:val="0"/>
        <w:autoSpaceDE w:val="0"/>
        <w:autoSpaceDN w:val="0"/>
        <w:bidi w:val="0"/>
        <w:adjustRightInd w:val="0"/>
        <w:snapToGrid/>
        <w:spacing w:line="440" w:lineRule="exact"/>
        <w:ind w:firstLine="883" w:firstLineChars="200"/>
        <w:jc w:val="both"/>
        <w:textAlignment w:val="auto"/>
        <w:rPr>
          <w:rFonts w:hint="eastAsia" w:ascii="仿宋" w:hAnsi="仿宋" w:eastAsia="仿宋" w:cs="Times New Roman"/>
          <w:b/>
          <w:bCs/>
          <w:kern w:val="2"/>
          <w:sz w:val="44"/>
          <w:szCs w:val="44"/>
          <w:highlight w:val="none"/>
          <w:lang w:val="en-US" w:eastAsia="zh-CN" w:bidi="ar-SA"/>
        </w:rPr>
      </w:pPr>
      <w:r>
        <w:rPr>
          <w:rFonts w:hint="eastAsia" w:ascii="仿宋" w:hAnsi="仿宋" w:eastAsia="仿宋" w:cs="Times New Roman"/>
          <w:b/>
          <w:bCs/>
          <w:kern w:val="2"/>
          <w:sz w:val="44"/>
          <w:szCs w:val="44"/>
          <w:highlight w:val="none"/>
          <w:lang w:val="en-US" w:eastAsia="zh-CN" w:bidi="ar-SA"/>
        </w:rPr>
        <w:t>微山县人民医院固定资产盘点服务采购项目</w:t>
      </w:r>
    </w:p>
    <w:p w14:paraId="649B19FF">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p>
    <w:p w14:paraId="64D8D0C9">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p>
    <w:p w14:paraId="151213D0">
      <w:pPr>
        <w:keepNext w:val="0"/>
        <w:keepLines w:val="0"/>
        <w:pageBreakBefore w:val="0"/>
        <w:widowControl w:val="0"/>
        <w:kinsoku/>
        <w:wordWrap/>
        <w:overflowPunct/>
        <w:topLinePunct w:val="0"/>
        <w:autoSpaceDE w:val="0"/>
        <w:autoSpaceDN w:val="0"/>
        <w:bidi w:val="0"/>
        <w:adjustRightInd w:val="0"/>
        <w:snapToGrid/>
        <w:spacing w:line="900" w:lineRule="exact"/>
        <w:jc w:val="both"/>
        <w:textAlignment w:val="auto"/>
        <w:rPr>
          <w:rFonts w:hint="eastAsia" w:ascii="仿宋" w:hAnsi="仿宋" w:eastAsia="仿宋" w:cs="Times New Roman"/>
          <w:b/>
          <w:bCs/>
          <w:kern w:val="2"/>
          <w:sz w:val="72"/>
          <w:szCs w:val="72"/>
          <w:highlight w:val="none"/>
          <w:lang w:val="en-US" w:eastAsia="zh-CN" w:bidi="ar-SA"/>
        </w:rPr>
      </w:pPr>
    </w:p>
    <w:p w14:paraId="64B3EF18">
      <w:pPr>
        <w:keepNext w:val="0"/>
        <w:keepLines w:val="0"/>
        <w:pageBreakBefore w:val="0"/>
        <w:widowControl w:val="0"/>
        <w:kinsoku/>
        <w:wordWrap/>
        <w:overflowPunct/>
        <w:topLinePunct w:val="0"/>
        <w:autoSpaceDE w:val="0"/>
        <w:autoSpaceDN w:val="0"/>
        <w:bidi w:val="0"/>
        <w:adjustRightInd w:val="0"/>
        <w:snapToGrid/>
        <w:spacing w:line="900" w:lineRule="exact"/>
        <w:ind w:firstLine="4337" w:firstLineChars="600"/>
        <w:jc w:val="both"/>
        <w:textAlignment w:val="auto"/>
        <w:rPr>
          <w:rFonts w:hint="eastAsia" w:ascii="仿宋" w:hAnsi="仿宋" w:eastAsia="仿宋" w:cs="Times New Roman"/>
          <w:b/>
          <w:bCs/>
          <w:kern w:val="2"/>
          <w:sz w:val="72"/>
          <w:szCs w:val="72"/>
          <w:highlight w:val="none"/>
          <w:lang w:val="en-US" w:eastAsia="zh-CN" w:bidi="ar-SA"/>
        </w:rPr>
      </w:pPr>
      <w:r>
        <w:rPr>
          <w:rFonts w:hint="eastAsia" w:ascii="仿宋" w:hAnsi="仿宋" w:eastAsia="仿宋" w:cs="Times New Roman"/>
          <w:b/>
          <w:bCs/>
          <w:kern w:val="2"/>
          <w:sz w:val="72"/>
          <w:szCs w:val="72"/>
          <w:highlight w:val="none"/>
          <w:lang w:val="en-US" w:eastAsia="zh-CN" w:bidi="ar-SA"/>
        </w:rPr>
        <w:t>合</w:t>
      </w:r>
    </w:p>
    <w:p w14:paraId="49852F9F">
      <w:pPr>
        <w:keepNext w:val="0"/>
        <w:keepLines w:val="0"/>
        <w:pageBreakBefore w:val="0"/>
        <w:widowControl w:val="0"/>
        <w:kinsoku/>
        <w:wordWrap/>
        <w:overflowPunct/>
        <w:topLinePunct w:val="0"/>
        <w:autoSpaceDE w:val="0"/>
        <w:autoSpaceDN w:val="0"/>
        <w:bidi w:val="0"/>
        <w:adjustRightInd w:val="0"/>
        <w:snapToGrid/>
        <w:spacing w:line="900" w:lineRule="exact"/>
        <w:ind w:firstLine="4337" w:firstLineChars="600"/>
        <w:jc w:val="both"/>
        <w:textAlignment w:val="auto"/>
        <w:rPr>
          <w:rFonts w:hint="eastAsia" w:ascii="仿宋" w:hAnsi="仿宋" w:eastAsia="仿宋" w:cs="Times New Roman"/>
          <w:b/>
          <w:bCs/>
          <w:kern w:val="2"/>
          <w:sz w:val="72"/>
          <w:szCs w:val="72"/>
          <w:highlight w:val="none"/>
          <w:lang w:val="en-US" w:eastAsia="zh-CN" w:bidi="ar-SA"/>
        </w:rPr>
      </w:pPr>
    </w:p>
    <w:p w14:paraId="4886D8E1">
      <w:pPr>
        <w:keepNext w:val="0"/>
        <w:keepLines w:val="0"/>
        <w:pageBreakBefore w:val="0"/>
        <w:widowControl w:val="0"/>
        <w:kinsoku/>
        <w:wordWrap/>
        <w:overflowPunct/>
        <w:topLinePunct w:val="0"/>
        <w:autoSpaceDE w:val="0"/>
        <w:autoSpaceDN w:val="0"/>
        <w:bidi w:val="0"/>
        <w:adjustRightInd w:val="0"/>
        <w:snapToGrid/>
        <w:spacing w:line="900" w:lineRule="exact"/>
        <w:ind w:firstLine="4337" w:firstLineChars="600"/>
        <w:jc w:val="both"/>
        <w:textAlignment w:val="auto"/>
        <w:rPr>
          <w:rFonts w:hint="eastAsia" w:ascii="仿宋" w:hAnsi="仿宋" w:eastAsia="仿宋" w:cs="Times New Roman"/>
          <w:b/>
          <w:bCs/>
          <w:kern w:val="2"/>
          <w:sz w:val="72"/>
          <w:szCs w:val="72"/>
          <w:highlight w:val="none"/>
          <w:lang w:val="en-US" w:eastAsia="zh-CN" w:bidi="ar-SA"/>
        </w:rPr>
      </w:pPr>
      <w:r>
        <w:rPr>
          <w:rFonts w:hint="eastAsia" w:ascii="仿宋" w:hAnsi="仿宋" w:eastAsia="仿宋" w:cs="Times New Roman"/>
          <w:b/>
          <w:bCs/>
          <w:kern w:val="2"/>
          <w:sz w:val="72"/>
          <w:szCs w:val="72"/>
          <w:highlight w:val="none"/>
          <w:lang w:val="en-US" w:eastAsia="zh-CN" w:bidi="ar-SA"/>
        </w:rPr>
        <w:t>同</w:t>
      </w:r>
    </w:p>
    <w:p w14:paraId="14769569">
      <w:pPr>
        <w:keepNext w:val="0"/>
        <w:keepLines w:val="0"/>
        <w:pageBreakBefore w:val="0"/>
        <w:widowControl w:val="0"/>
        <w:kinsoku/>
        <w:wordWrap/>
        <w:overflowPunct/>
        <w:topLinePunct w:val="0"/>
        <w:autoSpaceDE w:val="0"/>
        <w:autoSpaceDN w:val="0"/>
        <w:bidi w:val="0"/>
        <w:adjustRightInd w:val="0"/>
        <w:snapToGrid/>
        <w:spacing w:line="900" w:lineRule="exact"/>
        <w:ind w:firstLine="4337" w:firstLineChars="600"/>
        <w:jc w:val="both"/>
        <w:textAlignment w:val="auto"/>
        <w:rPr>
          <w:rFonts w:hint="eastAsia" w:ascii="仿宋" w:hAnsi="仿宋" w:eastAsia="仿宋" w:cs="Times New Roman"/>
          <w:b/>
          <w:bCs/>
          <w:kern w:val="2"/>
          <w:sz w:val="72"/>
          <w:szCs w:val="72"/>
          <w:highlight w:val="none"/>
          <w:lang w:val="en-US" w:eastAsia="zh-CN" w:bidi="ar-SA"/>
        </w:rPr>
      </w:pPr>
    </w:p>
    <w:p w14:paraId="644A441C">
      <w:pPr>
        <w:keepNext w:val="0"/>
        <w:keepLines w:val="0"/>
        <w:pageBreakBefore w:val="0"/>
        <w:widowControl w:val="0"/>
        <w:kinsoku/>
        <w:wordWrap/>
        <w:overflowPunct/>
        <w:topLinePunct w:val="0"/>
        <w:autoSpaceDE w:val="0"/>
        <w:autoSpaceDN w:val="0"/>
        <w:bidi w:val="0"/>
        <w:adjustRightInd w:val="0"/>
        <w:snapToGrid/>
        <w:spacing w:line="900" w:lineRule="exact"/>
        <w:ind w:firstLine="4337" w:firstLineChars="600"/>
        <w:jc w:val="both"/>
        <w:textAlignment w:val="auto"/>
        <w:rPr>
          <w:rFonts w:hint="eastAsia" w:ascii="仿宋" w:hAnsi="仿宋" w:eastAsia="仿宋" w:cs="Times New Roman"/>
          <w:b/>
          <w:bCs/>
          <w:kern w:val="2"/>
          <w:sz w:val="72"/>
          <w:szCs w:val="72"/>
          <w:highlight w:val="none"/>
          <w:lang w:val="en-US" w:eastAsia="zh-CN" w:bidi="ar-SA"/>
        </w:rPr>
      </w:pPr>
      <w:r>
        <w:rPr>
          <w:rFonts w:hint="eastAsia" w:ascii="仿宋" w:hAnsi="仿宋" w:eastAsia="仿宋" w:cs="Times New Roman"/>
          <w:b/>
          <w:bCs/>
          <w:kern w:val="2"/>
          <w:sz w:val="72"/>
          <w:szCs w:val="72"/>
          <w:highlight w:val="none"/>
          <w:lang w:val="en-US" w:eastAsia="zh-CN" w:bidi="ar-SA"/>
        </w:rPr>
        <w:t>书</w:t>
      </w:r>
    </w:p>
    <w:p w14:paraId="43D4BAFC">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both"/>
        <w:textAlignment w:val="auto"/>
        <w:rPr>
          <w:rFonts w:hint="eastAsia" w:ascii="仿宋" w:hAnsi="仿宋" w:eastAsia="仿宋" w:cs="Times New Roman"/>
          <w:b/>
          <w:bCs/>
          <w:kern w:val="2"/>
          <w:sz w:val="32"/>
          <w:szCs w:val="32"/>
          <w:highlight w:val="none"/>
          <w:lang w:val="en-US" w:eastAsia="zh-CN" w:bidi="ar-SA"/>
        </w:rPr>
      </w:pPr>
    </w:p>
    <w:p w14:paraId="26FE6C56">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both"/>
        <w:textAlignment w:val="auto"/>
        <w:rPr>
          <w:rFonts w:hint="eastAsia" w:ascii="仿宋" w:hAnsi="仿宋" w:eastAsia="仿宋" w:cs="Times New Roman"/>
          <w:b/>
          <w:bCs/>
          <w:kern w:val="2"/>
          <w:sz w:val="32"/>
          <w:szCs w:val="32"/>
          <w:highlight w:val="none"/>
          <w:lang w:val="en-US" w:eastAsia="zh-CN" w:bidi="ar-SA"/>
        </w:rPr>
      </w:pPr>
    </w:p>
    <w:p w14:paraId="04068CEA">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both"/>
        <w:textAlignment w:val="auto"/>
        <w:rPr>
          <w:rFonts w:hint="eastAsia" w:ascii="仿宋" w:hAnsi="仿宋" w:eastAsia="仿宋" w:cs="Times New Roman"/>
          <w:b/>
          <w:bCs/>
          <w:kern w:val="2"/>
          <w:sz w:val="32"/>
          <w:szCs w:val="32"/>
          <w:highlight w:val="none"/>
          <w:lang w:val="en-US" w:eastAsia="zh-CN" w:bidi="ar-SA"/>
        </w:rPr>
      </w:pPr>
    </w:p>
    <w:p w14:paraId="21E7781A">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both"/>
        <w:textAlignment w:val="auto"/>
        <w:rPr>
          <w:rFonts w:hint="eastAsia" w:ascii="仿宋" w:hAnsi="仿宋" w:eastAsia="仿宋" w:cs="Times New Roman"/>
          <w:b/>
          <w:bCs/>
          <w:kern w:val="2"/>
          <w:sz w:val="32"/>
          <w:szCs w:val="32"/>
          <w:highlight w:val="none"/>
          <w:lang w:val="en-US" w:eastAsia="zh-CN" w:bidi="ar-SA"/>
        </w:rPr>
      </w:pPr>
    </w:p>
    <w:p w14:paraId="5522A402">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 w:hAnsi="仿宋" w:eastAsia="仿宋" w:cs="Times New Roman"/>
          <w:b/>
          <w:bCs/>
          <w:kern w:val="2"/>
          <w:sz w:val="32"/>
          <w:szCs w:val="32"/>
          <w:highlight w:val="none"/>
          <w:lang w:val="en-US" w:eastAsia="zh-CN" w:bidi="ar-SA"/>
        </w:rPr>
      </w:pPr>
    </w:p>
    <w:p w14:paraId="38D79F9E">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p>
    <w:p w14:paraId="624B7B81">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 w:hAnsi="仿宋" w:eastAsia="仿宋" w:cs="Times New Roman"/>
          <w:b/>
          <w:bCs/>
          <w:kern w:val="2"/>
          <w:sz w:val="32"/>
          <w:szCs w:val="32"/>
          <w:highlight w:val="none"/>
          <w:lang w:val="en-US" w:eastAsia="zh-CN" w:bidi="ar-SA"/>
        </w:rPr>
      </w:pPr>
    </w:p>
    <w:p w14:paraId="61A301B0">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 w:hAnsi="仿宋" w:eastAsia="仿宋" w:cs="Times New Roman"/>
          <w:b/>
          <w:bCs/>
          <w:kern w:val="2"/>
          <w:sz w:val="32"/>
          <w:szCs w:val="32"/>
          <w:highlight w:val="none"/>
          <w:lang w:val="en-US" w:eastAsia="zh-CN" w:bidi="ar-SA"/>
        </w:rPr>
      </w:pPr>
    </w:p>
    <w:p w14:paraId="07DCAD1E">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甲  方:微山县人民医院</w:t>
      </w:r>
    </w:p>
    <w:p w14:paraId="22DF568B">
      <w:pPr>
        <w:keepNext w:val="0"/>
        <w:keepLines w:val="0"/>
        <w:pageBreakBefore w:val="0"/>
        <w:widowControl w:val="0"/>
        <w:kinsoku/>
        <w:wordWrap/>
        <w:overflowPunct/>
        <w:topLinePunct w:val="0"/>
        <w:autoSpaceDE w:val="0"/>
        <w:autoSpaceDN w:val="0"/>
        <w:bidi w:val="0"/>
        <w:adjustRightInd w:val="0"/>
        <w:snapToGrid/>
        <w:spacing w:line="440" w:lineRule="exact"/>
        <w:ind w:firstLine="3534" w:firstLineChars="1100"/>
        <w:jc w:val="both"/>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 xml:space="preserve">乙  方:               </w:t>
      </w:r>
    </w:p>
    <w:p w14:paraId="409DD558">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 w:hAnsi="仿宋" w:eastAsia="仿宋" w:cs="Times New Roman"/>
          <w:b/>
          <w:bCs/>
          <w:kern w:val="2"/>
          <w:sz w:val="32"/>
          <w:szCs w:val="32"/>
          <w:highlight w:val="none"/>
          <w:lang w:val="en-US" w:eastAsia="zh-CN" w:bidi="ar-SA"/>
        </w:rPr>
      </w:pPr>
    </w:p>
    <w:p w14:paraId="1EE27274">
      <w:pPr>
        <w:keepNext w:val="0"/>
        <w:keepLines w:val="0"/>
        <w:pageBreakBefore w:val="0"/>
        <w:widowControl w:val="0"/>
        <w:kinsoku/>
        <w:wordWrap/>
        <w:overflowPunct/>
        <w:topLinePunct w:val="0"/>
        <w:autoSpaceDE w:val="0"/>
        <w:autoSpaceDN w:val="0"/>
        <w:bidi w:val="0"/>
        <w:adjustRightInd w:val="0"/>
        <w:snapToGrid/>
        <w:spacing w:line="440" w:lineRule="exact"/>
        <w:ind w:firstLine="3534" w:firstLineChars="1100"/>
        <w:jc w:val="both"/>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 xml:space="preserve">日  期:    年    月  </w:t>
      </w:r>
    </w:p>
    <w:p w14:paraId="5AC5683A">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p>
    <w:p w14:paraId="6B9513E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14:paraId="140E0AC8">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4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14:paraId="609BE40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3AC9EB32">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1AAA88B7">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14:paraId="4B004F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一、合同文本构成：</w:t>
      </w:r>
    </w:p>
    <w:p w14:paraId="61ADB93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（一）本合同条款； </w:t>
      </w:r>
    </w:p>
    <w:p w14:paraId="44B7DC2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（二）成交通知书； </w:t>
      </w:r>
    </w:p>
    <w:p w14:paraId="77E4BB8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 xml:space="preserve">文件； </w:t>
      </w:r>
    </w:p>
    <w:p w14:paraId="6BB5FA7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 xml:space="preserve">在评标过程中做出的书面说明或承诺； </w:t>
      </w:r>
    </w:p>
    <w:p w14:paraId="582BFA0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 xml:space="preserve">文件； </w:t>
      </w:r>
    </w:p>
    <w:p w14:paraId="58EA3D2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（六）本合同附件。 </w:t>
      </w:r>
    </w:p>
    <w:p w14:paraId="3BA03F8B">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二、服务</w:t>
      </w:r>
      <w:r>
        <w:rPr>
          <w:rFonts w:hint="eastAsia" w:ascii="仿宋" w:hAnsi="仿宋" w:eastAsia="仿宋" w:cs="仿宋"/>
          <w:b/>
          <w:bCs/>
          <w:sz w:val="28"/>
          <w:szCs w:val="28"/>
          <w:highlight w:val="none"/>
        </w:rPr>
        <w:t>内容：</w:t>
      </w:r>
    </w:p>
    <w:p w14:paraId="041B4629">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u w:val="single"/>
          <w:lang w:eastAsia="zh-CN"/>
        </w:rPr>
        <w:t>微山县人民医院固定资产盘点服务采购项目采购主要内容为：全院（含新老院区）固定资产（医疗设备、办公设备、家具、信息设备等）的全面清查、标签标识、数据核对、资产状态评估。提供资产清单、评估报告、审计报告及改进建议。盘点数据需对山东财政预算管理一体化系统资产模块数据进行调整。</w:t>
      </w:r>
    </w:p>
    <w:p w14:paraId="02848929">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三、服务期：</w:t>
      </w:r>
    </w:p>
    <w:p w14:paraId="22AA0475">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b/>
          <w:bCs/>
          <w:color w:val="000000"/>
          <w:sz w:val="28"/>
          <w:szCs w:val="28"/>
          <w:highlight w:val="none"/>
          <w:lang w:val="en-US" w:eastAsia="zh-CN"/>
        </w:rPr>
      </w:pPr>
      <w:r>
        <w:rPr>
          <w:rFonts w:hint="eastAsia" w:ascii="仿宋" w:hAnsi="仿宋" w:eastAsia="仿宋" w:cs="仿宋"/>
          <w:sz w:val="28"/>
          <w:szCs w:val="28"/>
          <w:highlight w:val="none"/>
          <w:u w:val="none"/>
          <w:lang w:val="en-US" w:eastAsia="zh-CN"/>
        </w:rPr>
        <w:t>本项目服务期：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lang w:val="en-US" w:eastAsia="zh-CN"/>
        </w:rPr>
        <w:t xml:space="preserve"> 。</w:t>
      </w:r>
    </w:p>
    <w:p w14:paraId="37ACCCD9">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textAlignment w:val="auto"/>
        <w:rPr>
          <w:rFonts w:hint="default"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四、成交金额</w:t>
      </w:r>
    </w:p>
    <w:p w14:paraId="7CF6EEAF">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firstLine="561"/>
        <w:textAlignment w:val="auto"/>
        <w:rPr>
          <w:rFonts w:hint="eastAsia" w:ascii="仿宋" w:hAnsi="仿宋" w:eastAsia="仿宋" w:cs="仿宋"/>
          <w:b/>
          <w:bCs/>
          <w:color w:val="000000"/>
          <w:sz w:val="28"/>
          <w:szCs w:val="28"/>
          <w:highlight w:val="none"/>
          <w:u w:val="single"/>
          <w:lang w:val="en-US" w:eastAsia="zh-CN"/>
        </w:rPr>
      </w:pPr>
      <w:r>
        <w:rPr>
          <w:rFonts w:hint="eastAsia" w:ascii="仿宋" w:hAnsi="仿宋" w:eastAsia="仿宋" w:cs="仿宋"/>
          <w:b/>
          <w:bCs/>
          <w:color w:val="000000"/>
          <w:sz w:val="28"/>
          <w:szCs w:val="28"/>
          <w:highlight w:val="none"/>
          <w:lang w:val="en-US" w:eastAsia="zh-CN"/>
        </w:rPr>
        <w:t>大写：</w:t>
      </w:r>
      <w:r>
        <w:rPr>
          <w:rFonts w:hint="eastAsia" w:ascii="仿宋" w:hAnsi="仿宋" w:eastAsia="仿宋" w:cs="仿宋"/>
          <w:b/>
          <w:bCs/>
          <w:color w:val="000000"/>
          <w:sz w:val="28"/>
          <w:szCs w:val="28"/>
          <w:highlight w:val="none"/>
          <w:u w:val="single"/>
          <w:lang w:val="en-US" w:eastAsia="zh-CN"/>
        </w:rPr>
        <w:t xml:space="preserve">                。</w:t>
      </w:r>
    </w:p>
    <w:p w14:paraId="65A12072">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firstLine="561"/>
        <w:textAlignment w:val="auto"/>
        <w:rPr>
          <w:rFonts w:hint="default" w:ascii="仿宋" w:hAnsi="仿宋" w:eastAsia="仿宋" w:cs="仿宋"/>
          <w:b/>
          <w:bCs/>
          <w:color w:val="000000"/>
          <w:sz w:val="28"/>
          <w:szCs w:val="28"/>
          <w:highlight w:val="none"/>
          <w:u w:val="single"/>
          <w:lang w:val="en-US" w:eastAsia="zh-CN"/>
        </w:rPr>
      </w:pPr>
      <w:r>
        <w:rPr>
          <w:rFonts w:hint="eastAsia" w:ascii="仿宋" w:hAnsi="仿宋" w:eastAsia="仿宋" w:cs="仿宋"/>
          <w:b/>
          <w:bCs/>
          <w:color w:val="000000"/>
          <w:sz w:val="28"/>
          <w:szCs w:val="28"/>
          <w:highlight w:val="none"/>
          <w:u w:val="none"/>
          <w:lang w:val="en-US" w:eastAsia="zh-CN"/>
        </w:rPr>
        <w:t>小写：</w:t>
      </w:r>
      <w:r>
        <w:rPr>
          <w:rFonts w:hint="eastAsia" w:ascii="仿宋" w:hAnsi="仿宋" w:eastAsia="仿宋" w:cs="仿宋"/>
          <w:b/>
          <w:bCs/>
          <w:color w:val="000000"/>
          <w:sz w:val="28"/>
          <w:szCs w:val="28"/>
          <w:highlight w:val="none"/>
          <w:u w:val="single"/>
          <w:lang w:val="en-US" w:eastAsia="zh-CN"/>
        </w:rPr>
        <w:t xml:space="preserve">            。</w:t>
      </w:r>
    </w:p>
    <w:p w14:paraId="684DBD5A">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五、</w:t>
      </w:r>
      <w:r>
        <w:rPr>
          <w:rFonts w:hint="eastAsia" w:ascii="仿宋" w:hAnsi="仿宋" w:eastAsia="仿宋" w:cs="仿宋"/>
          <w:b/>
          <w:bCs/>
          <w:color w:val="000000"/>
          <w:sz w:val="28"/>
          <w:szCs w:val="28"/>
          <w:highlight w:val="none"/>
        </w:rPr>
        <w:t>合同价款支付：</w:t>
      </w:r>
    </w:p>
    <w:p w14:paraId="47238F2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single"/>
          <w:lang w:val="en-US" w:eastAsia="zh-CN"/>
        </w:rPr>
        <w:t>项目完成支付合同金额的80%，验收合格后一年内付清余款</w:t>
      </w:r>
      <w:r>
        <w:rPr>
          <w:rFonts w:hint="eastAsia" w:ascii="仿宋" w:hAnsi="仿宋" w:eastAsia="仿宋" w:cs="仿宋"/>
          <w:sz w:val="28"/>
          <w:szCs w:val="28"/>
          <w:highlight w:val="none"/>
          <w:u w:val="none"/>
          <w:lang w:val="en-US" w:eastAsia="zh-CN"/>
        </w:rPr>
        <w:t>；</w:t>
      </w:r>
    </w:p>
    <w:p w14:paraId="3DC522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乙方帐号信息如下：</w:t>
      </w:r>
    </w:p>
    <w:p w14:paraId="3B08C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开户银行：</w:t>
      </w:r>
      <w:r>
        <w:rPr>
          <w:rFonts w:hint="eastAsia" w:ascii="仿宋" w:hAnsi="仿宋" w:eastAsia="仿宋" w:cs="仿宋"/>
          <w:color w:val="auto"/>
          <w:kern w:val="2"/>
          <w:sz w:val="28"/>
          <w:szCs w:val="28"/>
          <w:highlight w:val="none"/>
          <w:u w:val="single"/>
          <w:lang w:val="en-US" w:eastAsia="zh-CN" w:bidi="ar"/>
        </w:rPr>
        <w:t xml:space="preserve">                         </w:t>
      </w:r>
    </w:p>
    <w:p w14:paraId="426213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账    号：</w:t>
      </w:r>
      <w:r>
        <w:rPr>
          <w:rFonts w:hint="eastAsia" w:ascii="仿宋" w:hAnsi="仿宋" w:eastAsia="仿宋" w:cs="仿宋"/>
          <w:color w:val="auto"/>
          <w:kern w:val="2"/>
          <w:sz w:val="28"/>
          <w:szCs w:val="28"/>
          <w:highlight w:val="none"/>
          <w:u w:val="single"/>
          <w:lang w:val="en-US" w:eastAsia="zh-CN" w:bidi="ar"/>
        </w:rPr>
        <w:t xml:space="preserve">                         </w:t>
      </w:r>
    </w:p>
    <w:p w14:paraId="462ADC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default"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开户名称：</w:t>
      </w:r>
      <w:r>
        <w:rPr>
          <w:rFonts w:hint="eastAsia" w:ascii="仿宋" w:hAnsi="仿宋" w:eastAsia="仿宋" w:cs="仿宋"/>
          <w:color w:val="auto"/>
          <w:kern w:val="2"/>
          <w:sz w:val="28"/>
          <w:szCs w:val="28"/>
          <w:highlight w:val="none"/>
          <w:u w:val="single"/>
          <w:lang w:val="en-US" w:eastAsia="zh-CN" w:bidi="ar"/>
        </w:rPr>
        <w:t xml:space="preserve">                         </w:t>
      </w:r>
    </w:p>
    <w:p w14:paraId="010D91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val="en-US" w:eastAsia="zh-CN"/>
        </w:rPr>
        <w:t>六</w:t>
      </w:r>
      <w:r>
        <w:rPr>
          <w:rFonts w:hint="eastAsia" w:ascii="仿宋" w:hAnsi="仿宋" w:eastAsia="仿宋" w:cs="仿宋"/>
          <w:b/>
          <w:bCs/>
          <w:color w:val="000000"/>
          <w:sz w:val="28"/>
          <w:szCs w:val="28"/>
          <w:highlight w:val="none"/>
        </w:rPr>
        <w:t>、本合同约定的甲、乙双方责任与义务</w:t>
      </w:r>
      <w:r>
        <w:rPr>
          <w:rFonts w:hint="eastAsia" w:ascii="仿宋" w:hAnsi="仿宋" w:eastAsia="仿宋" w:cs="仿宋"/>
          <w:b/>
          <w:bCs/>
          <w:color w:val="000000"/>
          <w:sz w:val="28"/>
          <w:szCs w:val="28"/>
          <w:highlight w:val="none"/>
          <w:lang w:eastAsia="zh-CN"/>
        </w:rPr>
        <w:t>：</w:t>
      </w:r>
    </w:p>
    <w:p w14:paraId="537CB8C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甲方的责任与义务</w:t>
      </w:r>
    </w:p>
    <w:p w14:paraId="58FC82C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(1) 甲方协调人及电话：______________________</w:t>
      </w:r>
    </w:p>
    <w:p w14:paraId="49C903E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 按时支付本合同约定金额的服务费；</w:t>
      </w:r>
    </w:p>
    <w:p w14:paraId="0D7DC4B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 本合同有关条款规定和补充协议中甲方应负的其它责任。</w:t>
      </w:r>
    </w:p>
    <w:p w14:paraId="0BEF9C8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乙方的责任与义务</w:t>
      </w:r>
    </w:p>
    <w:p w14:paraId="3B1B623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 乙方指定联系人及电话：___________________</w:t>
      </w:r>
    </w:p>
    <w:p w14:paraId="18D41CD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 乙方必须提供针对本项目服务方面充足的专业的人员力量，在合同生效后，应认真履行合同规定的各项内容；</w:t>
      </w:r>
    </w:p>
    <w:p w14:paraId="1948F30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 本合同有关条款规定和补充协议中乙方应负的其它责任。</w:t>
      </w:r>
    </w:p>
    <w:p w14:paraId="6FB1252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七</w:t>
      </w: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val="en-US" w:eastAsia="zh-CN"/>
        </w:rPr>
        <w:t>服务要求</w:t>
      </w:r>
    </w:p>
    <w:p w14:paraId="5185F94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乙方应按</w:t>
      </w:r>
      <w:r>
        <w:rPr>
          <w:rFonts w:hint="eastAsia" w:ascii="仿宋" w:hAnsi="仿宋" w:eastAsia="仿宋" w:cs="仿宋"/>
          <w:color w:val="000000"/>
          <w:sz w:val="28"/>
          <w:szCs w:val="28"/>
          <w:highlight w:val="none"/>
          <w:lang w:val="en-US" w:eastAsia="zh-CN"/>
        </w:rPr>
        <w:t>采购</w:t>
      </w:r>
      <w:r>
        <w:rPr>
          <w:rFonts w:hint="eastAsia" w:ascii="仿宋" w:hAnsi="仿宋" w:eastAsia="仿宋" w:cs="仿宋"/>
          <w:color w:val="000000"/>
          <w:sz w:val="28"/>
          <w:szCs w:val="28"/>
          <w:highlight w:val="none"/>
        </w:rPr>
        <w:t>文件</w:t>
      </w:r>
      <w:r>
        <w:rPr>
          <w:rFonts w:hint="eastAsia" w:ascii="仿宋" w:hAnsi="仿宋" w:eastAsia="仿宋" w:cs="仿宋"/>
          <w:color w:val="000000"/>
          <w:sz w:val="28"/>
          <w:szCs w:val="28"/>
          <w:highlight w:val="none"/>
          <w:lang w:val="en-US" w:eastAsia="zh-CN"/>
        </w:rPr>
        <w:t>要求及响应文件中</w:t>
      </w:r>
      <w:r>
        <w:rPr>
          <w:rFonts w:hint="eastAsia" w:ascii="仿宋" w:hAnsi="仿宋" w:eastAsia="仿宋" w:cs="仿宋"/>
          <w:color w:val="000000"/>
          <w:sz w:val="28"/>
          <w:szCs w:val="28"/>
          <w:highlight w:val="none"/>
        </w:rPr>
        <w:t>做出的</w:t>
      </w:r>
      <w:r>
        <w:rPr>
          <w:rFonts w:hint="eastAsia" w:ascii="仿宋" w:hAnsi="仿宋" w:eastAsia="仿宋" w:cs="仿宋"/>
          <w:color w:val="000000"/>
          <w:sz w:val="28"/>
          <w:szCs w:val="28"/>
          <w:highlight w:val="none"/>
          <w:lang w:val="en-US" w:eastAsia="zh-CN"/>
        </w:rPr>
        <w:t>服务响应和</w:t>
      </w:r>
      <w:r>
        <w:rPr>
          <w:rFonts w:hint="eastAsia" w:ascii="仿宋" w:hAnsi="仿宋" w:eastAsia="仿宋" w:cs="仿宋"/>
          <w:color w:val="000000"/>
          <w:sz w:val="28"/>
          <w:szCs w:val="28"/>
          <w:highlight w:val="none"/>
        </w:rPr>
        <w:t>承诺提供及时、快速、</w:t>
      </w:r>
      <w:r>
        <w:rPr>
          <w:rFonts w:hint="eastAsia" w:ascii="仿宋" w:hAnsi="仿宋" w:eastAsia="仿宋" w:cs="仿宋"/>
          <w:color w:val="000000"/>
          <w:sz w:val="28"/>
          <w:szCs w:val="28"/>
          <w:highlight w:val="none"/>
          <w:lang w:val="en-US" w:eastAsia="zh-CN"/>
        </w:rPr>
        <w:t>准确的检测</w:t>
      </w:r>
      <w:r>
        <w:rPr>
          <w:rFonts w:hint="eastAsia" w:ascii="仿宋" w:hAnsi="仿宋" w:eastAsia="仿宋" w:cs="仿宋"/>
          <w:color w:val="000000"/>
          <w:sz w:val="28"/>
          <w:szCs w:val="28"/>
          <w:highlight w:val="none"/>
        </w:rPr>
        <w:t>服务。</w:t>
      </w:r>
    </w:p>
    <w:p w14:paraId="52855F5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八、</w:t>
      </w:r>
      <w:r>
        <w:rPr>
          <w:rFonts w:hint="eastAsia" w:ascii="仿宋" w:hAnsi="仿宋" w:eastAsia="仿宋" w:cs="仿宋"/>
          <w:b/>
          <w:bCs/>
          <w:color w:val="000000"/>
          <w:sz w:val="28"/>
          <w:szCs w:val="28"/>
          <w:highlight w:val="none"/>
        </w:rPr>
        <w:t>信息保密</w:t>
      </w:r>
    </w:p>
    <w:p w14:paraId="64A362D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乙双方对本合同及本合同相关的其它信息、涉及甲方医疗设备资产信息和乙方知识产权的相关信息均负有保密义务。未经另一方事先书面同意，任何一方不得将该信息的任何部分向任何第三方或社会公众披露。如最终用户或政府部门要求甲方或乙方提供保密信息，该方应将此要求及时通知另一方。</w:t>
      </w:r>
    </w:p>
    <w:p w14:paraId="76AB3E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九、</w:t>
      </w:r>
      <w:r>
        <w:rPr>
          <w:rFonts w:hint="eastAsia" w:ascii="仿宋" w:hAnsi="仿宋" w:eastAsia="仿宋" w:cs="仿宋"/>
          <w:b/>
          <w:bCs/>
          <w:color w:val="000000"/>
          <w:sz w:val="28"/>
          <w:szCs w:val="28"/>
          <w:highlight w:val="none"/>
        </w:rPr>
        <w:t>合同生效</w:t>
      </w:r>
    </w:p>
    <w:p w14:paraId="4AB9D23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本合同为附条件生效合同，除双方签字盖章，还应满足以下条件：</w:t>
      </w:r>
    </w:p>
    <w:p w14:paraId="5D2FC559">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乙方应提交：服务费</w:t>
      </w:r>
      <w:r>
        <w:rPr>
          <w:rFonts w:hint="eastAsia" w:ascii="仿宋" w:hAnsi="仿宋" w:eastAsia="仿宋" w:cs="仿宋"/>
          <w:color w:val="000000"/>
          <w:sz w:val="28"/>
          <w:szCs w:val="28"/>
          <w:highlight w:val="none"/>
          <w:lang w:val="en-US" w:eastAsia="zh-CN"/>
        </w:rPr>
        <w:t>代理费</w:t>
      </w:r>
    </w:p>
    <w:p w14:paraId="7AF728D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十、</w:t>
      </w:r>
      <w:r>
        <w:rPr>
          <w:rFonts w:hint="eastAsia" w:ascii="仿宋" w:hAnsi="仿宋" w:eastAsia="仿宋" w:cs="仿宋"/>
          <w:b/>
          <w:bCs/>
          <w:color w:val="000000"/>
          <w:sz w:val="28"/>
          <w:szCs w:val="28"/>
          <w:highlight w:val="none"/>
        </w:rPr>
        <w:t>违约</w:t>
      </w:r>
    </w:p>
    <w:p w14:paraId="7668D6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一）</w:t>
      </w:r>
      <w:r>
        <w:rPr>
          <w:rFonts w:hint="eastAsia" w:ascii="仿宋" w:hAnsi="仿宋" w:eastAsia="仿宋" w:cs="仿宋"/>
          <w:color w:val="000000"/>
          <w:sz w:val="28"/>
          <w:szCs w:val="28"/>
          <w:highlight w:val="none"/>
        </w:rPr>
        <w:t>乙方未按合同约定履行义务，给甲方造成经济损失应予以赔偿。</w:t>
      </w:r>
      <w:r>
        <w:rPr>
          <w:rFonts w:hint="eastAsia" w:ascii="仿宋" w:hAnsi="仿宋" w:eastAsia="仿宋" w:cs="仿宋"/>
          <w:color w:val="000000"/>
          <w:sz w:val="28"/>
          <w:szCs w:val="28"/>
          <w:highlight w:val="none"/>
          <w:lang w:val="en-US" w:eastAsia="zh-CN"/>
        </w:rPr>
        <w:t>因</w:t>
      </w:r>
      <w:r>
        <w:rPr>
          <w:rFonts w:hint="eastAsia" w:ascii="仿宋" w:hAnsi="仿宋" w:eastAsia="仿宋" w:cs="仿宋"/>
          <w:color w:val="000000"/>
          <w:sz w:val="28"/>
          <w:szCs w:val="28"/>
          <w:highlight w:val="none"/>
        </w:rPr>
        <w:t>乙方违约（包括服务质量不合格、泄密、提供服务不及时、延迟交付时间等</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甲方有权终止合同，由乙方赔偿本次和再次采购所发生的所有费用及造成的一切损失。</w:t>
      </w:r>
    </w:p>
    <w:p w14:paraId="7F067B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二）甲方未按约定时间支付</w:t>
      </w:r>
      <w:r>
        <w:rPr>
          <w:rFonts w:hint="eastAsia" w:ascii="仿宋" w:hAnsi="仿宋" w:eastAsia="仿宋" w:cs="仿宋"/>
          <w:color w:val="000000"/>
          <w:sz w:val="28"/>
          <w:szCs w:val="28"/>
          <w:highlight w:val="none"/>
          <w:lang w:val="en-US" w:eastAsia="zh-CN"/>
        </w:rPr>
        <w:t>合同价款</w:t>
      </w:r>
      <w:r>
        <w:rPr>
          <w:rFonts w:hint="eastAsia" w:ascii="仿宋" w:hAnsi="仿宋" w:eastAsia="仿宋" w:cs="仿宋"/>
          <w:color w:val="000000"/>
          <w:sz w:val="28"/>
          <w:szCs w:val="28"/>
          <w:highlight w:val="none"/>
        </w:rPr>
        <w:t>的，仅承担继续支付应付</w:t>
      </w:r>
      <w:r>
        <w:rPr>
          <w:rFonts w:hint="eastAsia" w:ascii="仿宋" w:hAnsi="仿宋" w:eastAsia="仿宋" w:cs="仿宋"/>
          <w:color w:val="000000"/>
          <w:sz w:val="28"/>
          <w:szCs w:val="28"/>
          <w:highlight w:val="none"/>
          <w:lang w:val="en-US" w:eastAsia="zh-CN"/>
        </w:rPr>
        <w:t>合同价款的</w:t>
      </w:r>
      <w:r>
        <w:rPr>
          <w:rFonts w:hint="eastAsia" w:ascii="仿宋" w:hAnsi="仿宋" w:eastAsia="仿宋" w:cs="仿宋"/>
          <w:color w:val="000000"/>
          <w:sz w:val="28"/>
          <w:szCs w:val="28"/>
          <w:highlight w:val="none"/>
        </w:rPr>
        <w:t>本金的违约责任，但不承担支付应付</w:t>
      </w:r>
      <w:r>
        <w:rPr>
          <w:rFonts w:hint="eastAsia" w:ascii="仿宋" w:hAnsi="仿宋" w:eastAsia="仿宋" w:cs="仿宋"/>
          <w:color w:val="000000"/>
          <w:sz w:val="28"/>
          <w:szCs w:val="28"/>
          <w:highlight w:val="none"/>
          <w:lang w:val="en-US" w:eastAsia="zh-CN"/>
        </w:rPr>
        <w:t>合同价款</w:t>
      </w:r>
      <w:r>
        <w:rPr>
          <w:rFonts w:hint="eastAsia" w:ascii="仿宋" w:hAnsi="仿宋" w:eastAsia="仿宋" w:cs="仿宋"/>
          <w:color w:val="000000"/>
          <w:sz w:val="28"/>
          <w:szCs w:val="28"/>
          <w:highlight w:val="none"/>
        </w:rPr>
        <w:t>的利息和其它违约责任。</w:t>
      </w:r>
    </w:p>
    <w:p w14:paraId="7B1192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三）</w:t>
      </w:r>
      <w:r>
        <w:rPr>
          <w:rFonts w:hint="eastAsia" w:ascii="仿宋" w:hAnsi="仿宋" w:eastAsia="仿宋" w:cs="仿宋"/>
          <w:color w:val="000000"/>
          <w:sz w:val="28"/>
          <w:szCs w:val="28"/>
          <w:highlight w:val="none"/>
        </w:rPr>
        <w:t>其他未尽事宜，以</w:t>
      </w:r>
      <w:r>
        <w:rPr>
          <w:rFonts w:hint="eastAsia" w:ascii="仿宋" w:hAnsi="仿宋" w:eastAsia="仿宋" w:cs="仿宋"/>
          <w:color w:val="000000"/>
          <w:sz w:val="28"/>
          <w:szCs w:val="28"/>
          <w:highlight w:val="none"/>
          <w:lang w:eastAsia="zh-CN"/>
        </w:rPr>
        <w:t>《中华人民共和国民法典》</w:t>
      </w:r>
      <w:r>
        <w:rPr>
          <w:rFonts w:hint="eastAsia" w:ascii="仿宋" w:hAnsi="仿宋" w:eastAsia="仿宋" w:cs="仿宋"/>
          <w:color w:val="000000"/>
          <w:sz w:val="28"/>
          <w:szCs w:val="28"/>
          <w:highlight w:val="none"/>
        </w:rPr>
        <w:t>和其他有关法律、法规为准，无相关规定的，双方协商解决。</w:t>
      </w:r>
    </w:p>
    <w:p w14:paraId="0E0097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十一</w:t>
      </w:r>
      <w:r>
        <w:rPr>
          <w:rFonts w:hint="eastAsia" w:ascii="仿宋" w:hAnsi="仿宋" w:eastAsia="仿宋" w:cs="仿宋"/>
          <w:b/>
          <w:bCs/>
          <w:color w:val="000000"/>
          <w:sz w:val="28"/>
          <w:szCs w:val="28"/>
          <w:highlight w:val="none"/>
        </w:rPr>
        <w:t xml:space="preserve"> 、不可抗力</w:t>
      </w:r>
    </w:p>
    <w:p w14:paraId="3DC579B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双方中任何一方因法定不可抗力不能及时或完全履行合同的，应及时通知其他两方，双方互不承担责任，并在10日内提供相应证明。</w:t>
      </w:r>
    </w:p>
    <w:p w14:paraId="0256F34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未履行合同部分是否继续履行、如何履行等问题，可由双方协商解决。</w:t>
      </w:r>
    </w:p>
    <w:p w14:paraId="121CED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十</w:t>
      </w:r>
      <w:r>
        <w:rPr>
          <w:rFonts w:hint="eastAsia" w:ascii="仿宋" w:hAnsi="仿宋" w:eastAsia="仿宋" w:cs="仿宋"/>
          <w:b/>
          <w:bCs/>
          <w:color w:val="000000"/>
          <w:sz w:val="28"/>
          <w:szCs w:val="28"/>
          <w:highlight w:val="none"/>
          <w:lang w:val="en-US" w:eastAsia="zh-CN"/>
        </w:rPr>
        <w:t>二</w:t>
      </w:r>
      <w:r>
        <w:rPr>
          <w:rFonts w:hint="eastAsia" w:ascii="仿宋" w:hAnsi="仿宋" w:eastAsia="仿宋" w:cs="仿宋"/>
          <w:b/>
          <w:bCs/>
          <w:color w:val="000000"/>
          <w:sz w:val="28"/>
          <w:szCs w:val="28"/>
          <w:highlight w:val="none"/>
        </w:rPr>
        <w:t>、争议</w:t>
      </w:r>
    </w:p>
    <w:p w14:paraId="79B5BF1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合同发生纠纷时，双方应协商解决，如果协商不成，可依法向</w:t>
      </w:r>
      <w:r>
        <w:rPr>
          <w:rFonts w:hint="eastAsia" w:ascii="仿宋" w:hAnsi="仿宋" w:eastAsia="仿宋" w:cs="仿宋"/>
          <w:color w:val="000000"/>
          <w:sz w:val="28"/>
          <w:szCs w:val="28"/>
          <w:highlight w:val="none"/>
          <w:lang w:val="en-US" w:eastAsia="zh-CN"/>
        </w:rPr>
        <w:t>微山县</w:t>
      </w:r>
      <w:r>
        <w:rPr>
          <w:rFonts w:hint="eastAsia" w:ascii="仿宋" w:hAnsi="仿宋" w:eastAsia="仿宋" w:cs="仿宋"/>
          <w:color w:val="000000"/>
          <w:sz w:val="28"/>
          <w:szCs w:val="28"/>
          <w:highlight w:val="none"/>
        </w:rPr>
        <w:t>人民法院起诉。</w:t>
      </w:r>
    </w:p>
    <w:p w14:paraId="498E5E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rPr>
        <w:t>十</w:t>
      </w:r>
      <w:r>
        <w:rPr>
          <w:rFonts w:hint="eastAsia" w:ascii="仿宋" w:hAnsi="仿宋" w:eastAsia="仿宋" w:cs="仿宋"/>
          <w:b/>
          <w:bCs/>
          <w:color w:val="000000"/>
          <w:sz w:val="28"/>
          <w:szCs w:val="28"/>
          <w:highlight w:val="none"/>
          <w:lang w:val="en-US" w:eastAsia="zh-CN"/>
        </w:rPr>
        <w:t>三</w:t>
      </w:r>
      <w:r>
        <w:rPr>
          <w:rFonts w:hint="eastAsia" w:ascii="仿宋" w:hAnsi="仿宋" w:eastAsia="仿宋" w:cs="仿宋"/>
          <w:b/>
          <w:bCs/>
          <w:color w:val="000000"/>
          <w:sz w:val="28"/>
          <w:szCs w:val="28"/>
          <w:highlight w:val="none"/>
        </w:rPr>
        <w:t>、补充协议</w:t>
      </w:r>
    </w:p>
    <w:p w14:paraId="3959B28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合同未尽事宜，经双方协商可签订补充协议，所签订的补充协议与本合同具有同等的法律效力。</w:t>
      </w:r>
    </w:p>
    <w:p w14:paraId="66F1052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color w:val="000000"/>
          <w:sz w:val="28"/>
          <w:szCs w:val="28"/>
          <w:highlight w:val="none"/>
        </w:rPr>
        <w:t>附加协议条款：</w:t>
      </w:r>
      <w:r>
        <w:rPr>
          <w:rFonts w:hint="eastAsia" w:ascii="仿宋" w:hAnsi="仿宋" w:eastAsia="仿宋" w:cs="仿宋"/>
          <w:b/>
          <w:bCs/>
          <w:sz w:val="28"/>
          <w:szCs w:val="28"/>
          <w:highlight w:val="none"/>
          <w:u w:val="single"/>
        </w:rPr>
        <w:t>　　　　　　　　　　　　　　　　　　　　　　　</w:t>
      </w:r>
      <w:r>
        <w:rPr>
          <w:rFonts w:hint="eastAsia" w:ascii="仿宋" w:hAnsi="仿宋" w:eastAsia="仿宋" w:cs="仿宋"/>
          <w:b/>
          <w:bCs/>
          <w:sz w:val="28"/>
          <w:szCs w:val="28"/>
          <w:highlight w:val="none"/>
        </w:rPr>
        <w:t>。</w:t>
      </w:r>
    </w:p>
    <w:p w14:paraId="7209610B">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sz w:val="28"/>
          <w:szCs w:val="28"/>
          <w:highlight w:val="none"/>
        </w:rPr>
      </w:pPr>
      <w:r>
        <w:rPr>
          <w:rFonts w:hint="eastAsia" w:ascii="仿宋" w:hAnsi="仿宋" w:eastAsia="仿宋" w:cs="仿宋"/>
          <w:b/>
          <w:bCs/>
          <w:color w:val="000000"/>
          <w:sz w:val="28"/>
          <w:szCs w:val="28"/>
          <w:highlight w:val="none"/>
        </w:rPr>
        <w:t>本合同一式</w:t>
      </w:r>
      <w:r>
        <w:rPr>
          <w:rFonts w:hint="eastAsia" w:ascii="仿宋" w:hAnsi="仿宋" w:eastAsia="仿宋" w:cs="仿宋"/>
          <w:b/>
          <w:bCs/>
          <w:color w:val="000000"/>
          <w:sz w:val="28"/>
          <w:szCs w:val="28"/>
          <w:highlight w:val="none"/>
          <w:lang w:val="en-US" w:eastAsia="zh-CN"/>
        </w:rPr>
        <w:t>陆</w:t>
      </w:r>
      <w:r>
        <w:rPr>
          <w:rFonts w:hint="eastAsia" w:ascii="仿宋" w:hAnsi="仿宋" w:eastAsia="仿宋" w:cs="仿宋"/>
          <w:b/>
          <w:bCs/>
          <w:color w:val="000000"/>
          <w:sz w:val="28"/>
          <w:szCs w:val="28"/>
          <w:highlight w:val="none"/>
        </w:rPr>
        <w:t>份，其中甲</w:t>
      </w:r>
      <w:r>
        <w:rPr>
          <w:rFonts w:hint="eastAsia" w:ascii="仿宋" w:hAnsi="仿宋" w:eastAsia="仿宋" w:cs="仿宋"/>
          <w:b/>
          <w:bCs/>
          <w:color w:val="000000"/>
          <w:sz w:val="28"/>
          <w:szCs w:val="28"/>
          <w:highlight w:val="none"/>
          <w:lang w:val="en-US" w:eastAsia="zh-CN"/>
        </w:rPr>
        <w:t>方叁份</w:t>
      </w:r>
      <w:r>
        <w:rPr>
          <w:rFonts w:hint="eastAsia" w:ascii="仿宋" w:hAnsi="仿宋" w:eastAsia="仿宋" w:cs="仿宋"/>
          <w:b/>
          <w:bCs/>
          <w:color w:val="000000"/>
          <w:sz w:val="28"/>
          <w:szCs w:val="28"/>
          <w:highlight w:val="none"/>
        </w:rPr>
        <w:t>、乙方</w:t>
      </w:r>
      <w:r>
        <w:rPr>
          <w:rFonts w:hint="eastAsia" w:ascii="仿宋" w:hAnsi="仿宋" w:eastAsia="仿宋" w:cs="仿宋"/>
          <w:b/>
          <w:bCs/>
          <w:color w:val="000000"/>
          <w:sz w:val="28"/>
          <w:szCs w:val="28"/>
          <w:highlight w:val="none"/>
          <w:lang w:val="en-US" w:eastAsia="zh-CN"/>
        </w:rPr>
        <w:t>贰</w:t>
      </w:r>
      <w:r>
        <w:rPr>
          <w:rFonts w:hint="eastAsia" w:ascii="仿宋" w:hAnsi="仿宋" w:eastAsia="仿宋" w:cs="仿宋"/>
          <w:b/>
          <w:bCs/>
          <w:color w:val="000000"/>
          <w:sz w:val="28"/>
          <w:szCs w:val="28"/>
          <w:highlight w:val="none"/>
        </w:rPr>
        <w:t>份，代理机构</w:t>
      </w:r>
      <w:r>
        <w:rPr>
          <w:rFonts w:hint="eastAsia" w:ascii="仿宋" w:hAnsi="仿宋" w:eastAsia="仿宋" w:cs="仿宋"/>
          <w:b/>
          <w:bCs/>
          <w:color w:val="000000"/>
          <w:sz w:val="28"/>
          <w:szCs w:val="28"/>
          <w:highlight w:val="none"/>
          <w:lang w:val="en-US" w:eastAsia="zh-CN"/>
        </w:rPr>
        <w:t>壹</w:t>
      </w:r>
      <w:r>
        <w:rPr>
          <w:rFonts w:hint="eastAsia" w:ascii="仿宋" w:hAnsi="仿宋" w:eastAsia="仿宋" w:cs="仿宋"/>
          <w:b/>
          <w:bCs/>
          <w:color w:val="000000"/>
          <w:sz w:val="28"/>
          <w:szCs w:val="28"/>
          <w:highlight w:val="none"/>
        </w:rPr>
        <w:t>份，均具同等效力。</w:t>
      </w:r>
    </w:p>
    <w:p w14:paraId="7ED405D1">
      <w:pPr>
        <w:tabs>
          <w:tab w:val="left" w:pos="1260"/>
        </w:tabs>
        <w:adjustRightInd w:val="0"/>
        <w:snapToGrid w:val="0"/>
        <w:spacing w:line="400" w:lineRule="exact"/>
        <w:ind w:firstLine="560" w:firstLineChars="200"/>
        <w:rPr>
          <w:rFonts w:hint="eastAsia" w:ascii="仿宋" w:hAnsi="仿宋" w:eastAsia="仿宋"/>
          <w:sz w:val="28"/>
          <w:szCs w:val="28"/>
          <w:highlight w:val="none"/>
        </w:rPr>
      </w:pPr>
    </w:p>
    <w:p w14:paraId="2D691881">
      <w:pPr>
        <w:tabs>
          <w:tab w:val="left" w:pos="126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14:paraId="2620A462">
      <w:pPr>
        <w:tabs>
          <w:tab w:val="left" w:pos="1260"/>
          <w:tab w:val="left" w:pos="5220"/>
        </w:tabs>
        <w:adjustRightInd w:val="0"/>
        <w:snapToGrid w:val="0"/>
        <w:spacing w:line="400" w:lineRule="exact"/>
        <w:ind w:firstLine="560" w:firstLineChars="200"/>
        <w:rPr>
          <w:rFonts w:ascii="仿宋" w:hAnsi="仿宋" w:eastAsia="仿宋"/>
          <w:sz w:val="28"/>
          <w:szCs w:val="28"/>
          <w:highlight w:val="none"/>
        </w:rPr>
      </w:pPr>
    </w:p>
    <w:p w14:paraId="067DFE99">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14:paraId="3D8DAA33">
      <w:pPr>
        <w:tabs>
          <w:tab w:val="left" w:pos="1260"/>
        </w:tabs>
        <w:adjustRightInd w:val="0"/>
        <w:snapToGrid w:val="0"/>
        <w:spacing w:line="400" w:lineRule="exact"/>
        <w:ind w:firstLine="560" w:firstLineChars="200"/>
        <w:rPr>
          <w:rFonts w:ascii="仿宋" w:hAnsi="仿宋" w:eastAsia="仿宋"/>
          <w:sz w:val="28"/>
          <w:szCs w:val="28"/>
          <w:highlight w:val="none"/>
        </w:rPr>
      </w:pPr>
    </w:p>
    <w:p w14:paraId="0CCCB926">
      <w:pPr>
        <w:pStyle w:val="13"/>
        <w:spacing w:line="400" w:lineRule="exact"/>
        <w:ind w:firstLine="560" w:firstLineChars="200"/>
        <w:rPr>
          <w:rStyle w:val="26"/>
          <w:rFonts w:ascii="仿宋" w:hAnsi="仿宋" w:eastAsia="仿宋" w:cs="宋体"/>
          <w:b w:val="0"/>
          <w:kern w:val="0"/>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73A4EEF3">
      <w:pPr>
        <w:tabs>
          <w:tab w:val="left" w:pos="1260"/>
        </w:tabs>
        <w:adjustRightInd w:val="0"/>
        <w:snapToGrid w:val="0"/>
        <w:spacing w:line="320" w:lineRule="exact"/>
        <w:ind w:firstLine="562" w:firstLineChars="200"/>
        <w:rPr>
          <w:rFonts w:hint="eastAsia" w:ascii="仿宋" w:hAnsi="仿宋" w:eastAsia="仿宋"/>
          <w:b/>
          <w:bCs w:val="0"/>
          <w:sz w:val="28"/>
          <w:szCs w:val="28"/>
          <w:highlight w:val="none"/>
        </w:rPr>
      </w:pPr>
    </w:p>
    <w:p w14:paraId="2297E49B">
      <w:pPr>
        <w:tabs>
          <w:tab w:val="left" w:pos="1260"/>
        </w:tabs>
        <w:adjustRightInd w:val="0"/>
        <w:snapToGrid w:val="0"/>
        <w:spacing w:line="320" w:lineRule="exact"/>
        <w:ind w:firstLine="562" w:firstLineChars="200"/>
        <w:rPr>
          <w:rFonts w:hint="eastAsia" w:ascii="仿宋" w:hAnsi="仿宋" w:eastAsia="仿宋"/>
          <w:b/>
          <w:bCs w:val="0"/>
          <w:sz w:val="28"/>
          <w:szCs w:val="28"/>
          <w:highlight w:val="none"/>
        </w:rPr>
      </w:pPr>
      <w:r>
        <w:rPr>
          <w:rFonts w:hint="eastAsia" w:ascii="仿宋" w:hAnsi="仿宋" w:eastAsia="仿宋"/>
          <w:b/>
          <w:bCs w:val="0"/>
          <w:sz w:val="28"/>
          <w:szCs w:val="28"/>
          <w:highlight w:val="none"/>
        </w:rPr>
        <w:t>注：附报价表、</w:t>
      </w:r>
      <w:r>
        <w:rPr>
          <w:rFonts w:hint="eastAsia" w:ascii="仿宋" w:hAnsi="仿宋" w:eastAsia="仿宋"/>
          <w:b/>
          <w:bCs w:val="0"/>
          <w:sz w:val="28"/>
          <w:szCs w:val="28"/>
          <w:highlight w:val="none"/>
          <w:lang w:val="en-US" w:eastAsia="zh-CN"/>
        </w:rPr>
        <w:t>二次报价承诺函、</w:t>
      </w:r>
      <w:r>
        <w:rPr>
          <w:rFonts w:hint="eastAsia" w:ascii="仿宋" w:hAnsi="仿宋" w:eastAsia="仿宋"/>
          <w:b/>
          <w:bCs w:val="0"/>
          <w:sz w:val="28"/>
          <w:szCs w:val="28"/>
          <w:highlight w:val="none"/>
        </w:rPr>
        <w:t>服务承诺、</w:t>
      </w:r>
      <w:r>
        <w:rPr>
          <w:rFonts w:hint="eastAsia" w:ascii="仿宋" w:hAnsi="仿宋" w:eastAsia="仿宋"/>
          <w:b/>
          <w:bCs w:val="0"/>
          <w:sz w:val="28"/>
          <w:szCs w:val="28"/>
          <w:highlight w:val="none"/>
          <w:lang w:eastAsia="zh-CN"/>
        </w:rPr>
        <w:t>成交通知书</w:t>
      </w:r>
      <w:r>
        <w:rPr>
          <w:rFonts w:hint="eastAsia" w:ascii="仿宋" w:hAnsi="仿宋" w:eastAsia="仿宋"/>
          <w:b/>
          <w:bCs w:val="0"/>
          <w:sz w:val="28"/>
          <w:szCs w:val="28"/>
          <w:highlight w:val="none"/>
        </w:rPr>
        <w:t>。</w:t>
      </w:r>
    </w:p>
    <w:p w14:paraId="3B314D5B">
      <w:pPr>
        <w:pStyle w:val="13"/>
        <w:rPr>
          <w:rStyle w:val="26"/>
          <w:rFonts w:ascii="仿宋" w:hAnsi="仿宋" w:eastAsia="仿宋" w:cs="宋体"/>
          <w:b w:val="0"/>
          <w:kern w:val="0"/>
          <w:sz w:val="28"/>
          <w:szCs w:val="28"/>
          <w:highlight w:val="none"/>
        </w:rPr>
      </w:pPr>
      <w:r>
        <w:rPr>
          <w:rFonts w:hint="eastAsia" w:ascii="仿宋" w:hAnsi="仿宋" w:eastAsia="仿宋"/>
          <w:b/>
          <w:sz w:val="32"/>
          <w:szCs w:val="28"/>
          <w:highlight w:val="none"/>
        </w:rPr>
        <w:br w:type="page"/>
      </w:r>
    </w:p>
    <w:p w14:paraId="76C8B95E">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6"/>
          <w:rFonts w:ascii="仿宋" w:hAnsi="仿宋" w:eastAsia="仿宋" w:cs="宋体"/>
          <w:kern w:val="0"/>
          <w:highlight w:val="none"/>
        </w:rPr>
      </w:pPr>
      <w:r>
        <w:rPr>
          <w:rStyle w:val="26"/>
          <w:rFonts w:ascii="仿宋" w:hAnsi="仿宋" w:eastAsia="仿宋" w:cs="宋体"/>
          <w:kern w:val="0"/>
          <w:highlight w:val="none"/>
        </w:rPr>
        <w:t xml:space="preserve">第七部分 </w:t>
      </w:r>
      <w:r>
        <w:rPr>
          <w:rStyle w:val="26"/>
          <w:rFonts w:hint="eastAsia" w:ascii="仿宋" w:hAnsi="仿宋" w:eastAsia="仿宋" w:cs="宋体"/>
          <w:kern w:val="0"/>
          <w:highlight w:val="none"/>
        </w:rPr>
        <w:t>响应</w:t>
      </w:r>
      <w:r>
        <w:rPr>
          <w:rStyle w:val="26"/>
          <w:rFonts w:ascii="仿宋" w:hAnsi="仿宋" w:eastAsia="仿宋" w:cs="宋体"/>
          <w:kern w:val="0"/>
          <w:highlight w:val="none"/>
        </w:rPr>
        <w:t>文件格式</w:t>
      </w:r>
    </w:p>
    <w:p w14:paraId="45075235">
      <w:pPr>
        <w:pStyle w:val="13"/>
        <w:spacing w:line="340" w:lineRule="exact"/>
        <w:rPr>
          <w:rStyle w:val="26"/>
          <w:rFonts w:ascii="仿宋" w:hAnsi="仿宋" w:eastAsia="仿宋" w:cs="宋体"/>
          <w:b w:val="0"/>
          <w:kern w:val="0"/>
          <w:sz w:val="28"/>
          <w:highlight w:val="none"/>
        </w:rPr>
      </w:pPr>
      <w:r>
        <w:rPr>
          <w:rStyle w:val="26"/>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14:paraId="54A78E9C">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14:paraId="54A78E9C">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14:paraId="389161A3">
      <w:pPr>
        <w:pStyle w:val="13"/>
        <w:spacing w:line="340" w:lineRule="exact"/>
        <w:rPr>
          <w:rStyle w:val="26"/>
          <w:rFonts w:ascii="仿宋" w:hAnsi="仿宋" w:eastAsia="仿宋" w:cs="宋体"/>
          <w:b w:val="0"/>
          <w:kern w:val="0"/>
          <w:sz w:val="28"/>
          <w:highlight w:val="none"/>
        </w:rPr>
      </w:pPr>
    </w:p>
    <w:p w14:paraId="5A188768">
      <w:pPr>
        <w:pStyle w:val="13"/>
        <w:spacing w:line="340" w:lineRule="exact"/>
        <w:rPr>
          <w:rStyle w:val="26"/>
          <w:rFonts w:ascii="仿宋" w:hAnsi="仿宋" w:eastAsia="仿宋" w:cs="宋体"/>
          <w:b w:val="0"/>
          <w:kern w:val="0"/>
          <w:sz w:val="28"/>
          <w:highlight w:val="none"/>
        </w:rPr>
      </w:pPr>
    </w:p>
    <w:p w14:paraId="31D18AE2">
      <w:pPr>
        <w:pStyle w:val="13"/>
        <w:spacing w:line="340" w:lineRule="exact"/>
        <w:rPr>
          <w:rStyle w:val="26"/>
          <w:rFonts w:ascii="仿宋" w:hAnsi="仿宋" w:eastAsia="仿宋" w:cs="宋体"/>
          <w:b w:val="0"/>
          <w:kern w:val="0"/>
          <w:sz w:val="28"/>
          <w:highlight w:val="none"/>
        </w:rPr>
      </w:pPr>
    </w:p>
    <w:p w14:paraId="3AA32CE6">
      <w:pPr>
        <w:pStyle w:val="13"/>
        <w:spacing w:line="340" w:lineRule="exact"/>
        <w:rPr>
          <w:rStyle w:val="26"/>
          <w:rFonts w:ascii="仿宋" w:hAnsi="仿宋" w:eastAsia="仿宋" w:cs="宋体"/>
          <w:b w:val="0"/>
          <w:kern w:val="0"/>
          <w:sz w:val="28"/>
          <w:highlight w:val="none"/>
        </w:rPr>
      </w:pPr>
    </w:p>
    <w:p w14:paraId="2FB642B2">
      <w:pPr>
        <w:pStyle w:val="13"/>
        <w:spacing w:line="340" w:lineRule="exact"/>
        <w:rPr>
          <w:rStyle w:val="26"/>
          <w:rFonts w:ascii="仿宋" w:hAnsi="仿宋" w:eastAsia="仿宋" w:cs="宋体"/>
          <w:b w:val="0"/>
          <w:kern w:val="0"/>
          <w:sz w:val="28"/>
          <w:highlight w:val="none"/>
        </w:rPr>
      </w:pPr>
    </w:p>
    <w:p w14:paraId="48683EBC">
      <w:pPr>
        <w:pStyle w:val="13"/>
        <w:spacing w:line="340" w:lineRule="exact"/>
        <w:rPr>
          <w:rStyle w:val="26"/>
          <w:rFonts w:hint="default" w:ascii="仿宋" w:hAnsi="仿宋" w:eastAsia="仿宋" w:cs="宋体"/>
          <w:b/>
          <w:bCs w:val="0"/>
          <w:kern w:val="0"/>
          <w:sz w:val="28"/>
          <w:highlight w:val="none"/>
          <w:lang w:val="en-US" w:eastAsia="zh-CN"/>
        </w:rPr>
      </w:pPr>
      <w:r>
        <w:rPr>
          <w:rStyle w:val="26"/>
          <w:rFonts w:hint="eastAsia" w:ascii="仿宋" w:hAnsi="仿宋" w:eastAsia="仿宋" w:cs="宋体"/>
          <w:b w:val="0"/>
          <w:kern w:val="0"/>
          <w:sz w:val="28"/>
          <w:highlight w:val="none"/>
          <w:lang w:val="en-US" w:eastAsia="zh-CN"/>
        </w:rPr>
        <w:t xml:space="preserve">                                                </w:t>
      </w:r>
    </w:p>
    <w:p w14:paraId="7CD211D5">
      <w:pPr>
        <w:pStyle w:val="13"/>
        <w:spacing w:line="340" w:lineRule="exact"/>
        <w:rPr>
          <w:rStyle w:val="26"/>
          <w:rFonts w:ascii="仿宋" w:hAnsi="仿宋" w:eastAsia="仿宋" w:cs="宋体"/>
          <w:b w:val="0"/>
          <w:kern w:val="0"/>
          <w:sz w:val="28"/>
          <w:highlight w:val="none"/>
        </w:rPr>
      </w:pPr>
    </w:p>
    <w:p w14:paraId="5179E7BE">
      <w:pPr>
        <w:pStyle w:val="13"/>
        <w:spacing w:line="340" w:lineRule="exact"/>
        <w:rPr>
          <w:rStyle w:val="26"/>
          <w:rFonts w:ascii="仿宋" w:hAnsi="仿宋" w:eastAsia="仿宋" w:cs="宋体"/>
          <w:b w:val="0"/>
          <w:kern w:val="0"/>
          <w:sz w:val="28"/>
          <w:highlight w:val="none"/>
        </w:rPr>
      </w:pPr>
    </w:p>
    <w:p w14:paraId="697657EC">
      <w:pPr>
        <w:pStyle w:val="13"/>
        <w:spacing w:line="340" w:lineRule="exact"/>
        <w:rPr>
          <w:rStyle w:val="26"/>
          <w:rFonts w:ascii="仿宋" w:hAnsi="仿宋" w:eastAsia="仿宋" w:cs="宋体"/>
          <w:b w:val="0"/>
          <w:kern w:val="0"/>
          <w:sz w:val="28"/>
          <w:highlight w:val="none"/>
        </w:rPr>
      </w:pPr>
    </w:p>
    <w:p w14:paraId="777AB0B3">
      <w:pPr>
        <w:pStyle w:val="13"/>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6"/>
          <w:rFonts w:ascii="仿宋" w:hAnsi="仿宋" w:eastAsia="仿宋" w:cs="宋体"/>
          <w:b/>
          <w:bCs w:val="0"/>
          <w:kern w:val="0"/>
          <w:sz w:val="36"/>
          <w:szCs w:val="24"/>
          <w:highlight w:val="none"/>
        </w:rPr>
      </w:pPr>
      <w:r>
        <w:rPr>
          <w:rStyle w:val="26"/>
          <w:rFonts w:ascii="仿宋" w:hAnsi="仿宋" w:eastAsia="仿宋" w:cs="宋体"/>
          <w:b/>
          <w:bCs w:val="0"/>
          <w:kern w:val="0"/>
          <w:sz w:val="36"/>
          <w:szCs w:val="24"/>
          <w:highlight w:val="none"/>
        </w:rPr>
        <w:t>（项目名称）竞争性磋商</w:t>
      </w:r>
    </w:p>
    <w:p w14:paraId="73E7086E">
      <w:pPr>
        <w:pStyle w:val="13"/>
        <w:spacing w:before="936" w:beforeLines="300" w:line="480" w:lineRule="auto"/>
        <w:jc w:val="center"/>
        <w:rPr>
          <w:rStyle w:val="26"/>
          <w:rFonts w:ascii="仿宋" w:hAnsi="仿宋" w:eastAsia="仿宋" w:cs="宋体"/>
          <w:kern w:val="0"/>
          <w:sz w:val="52"/>
          <w:highlight w:val="none"/>
        </w:rPr>
      </w:pPr>
      <w:r>
        <w:rPr>
          <w:rStyle w:val="26"/>
          <w:rFonts w:hint="eastAsia" w:ascii="仿宋" w:hAnsi="仿宋" w:eastAsia="仿宋" w:cs="宋体"/>
          <w:kern w:val="0"/>
          <w:sz w:val="52"/>
          <w:highlight w:val="none"/>
        </w:rPr>
        <w:t>响 应 文 件</w:t>
      </w:r>
    </w:p>
    <w:p w14:paraId="6980CA05">
      <w:pPr>
        <w:pStyle w:val="13"/>
        <w:spacing w:line="340" w:lineRule="exact"/>
        <w:ind w:firstLine="2800" w:firstLineChars="1000"/>
        <w:rPr>
          <w:rStyle w:val="26"/>
          <w:rFonts w:ascii="仿宋" w:hAnsi="仿宋" w:eastAsia="仿宋" w:cs="宋体"/>
          <w:b w:val="0"/>
          <w:kern w:val="0"/>
          <w:sz w:val="28"/>
          <w:highlight w:val="none"/>
        </w:rPr>
      </w:pPr>
    </w:p>
    <w:p w14:paraId="37791007">
      <w:pPr>
        <w:pStyle w:val="13"/>
        <w:spacing w:line="340" w:lineRule="exact"/>
        <w:ind w:firstLine="2800" w:firstLineChars="1000"/>
        <w:rPr>
          <w:rStyle w:val="26"/>
          <w:rFonts w:ascii="仿宋" w:hAnsi="仿宋" w:eastAsia="仿宋" w:cs="宋体"/>
          <w:b w:val="0"/>
          <w:kern w:val="0"/>
          <w:sz w:val="28"/>
          <w:highlight w:val="none"/>
        </w:rPr>
      </w:pPr>
    </w:p>
    <w:p w14:paraId="79F219B2">
      <w:pPr>
        <w:pStyle w:val="13"/>
        <w:spacing w:line="340" w:lineRule="exact"/>
        <w:ind w:firstLine="2800" w:firstLineChars="1000"/>
        <w:rPr>
          <w:rStyle w:val="26"/>
          <w:rFonts w:ascii="仿宋" w:hAnsi="仿宋" w:eastAsia="仿宋" w:cs="宋体"/>
          <w:b w:val="0"/>
          <w:kern w:val="0"/>
          <w:sz w:val="28"/>
          <w:highlight w:val="none"/>
        </w:rPr>
      </w:pPr>
    </w:p>
    <w:p w14:paraId="348CD4BD">
      <w:pPr>
        <w:pStyle w:val="13"/>
        <w:spacing w:line="340" w:lineRule="exact"/>
        <w:ind w:firstLine="2800" w:firstLineChars="1000"/>
        <w:rPr>
          <w:rStyle w:val="26"/>
          <w:rFonts w:ascii="仿宋" w:hAnsi="仿宋" w:eastAsia="仿宋" w:cs="宋体"/>
          <w:b w:val="0"/>
          <w:kern w:val="0"/>
          <w:sz w:val="28"/>
          <w:highlight w:val="none"/>
        </w:rPr>
      </w:pPr>
    </w:p>
    <w:p w14:paraId="1E067024">
      <w:pPr>
        <w:pStyle w:val="13"/>
        <w:spacing w:line="340" w:lineRule="exact"/>
        <w:ind w:firstLine="2800" w:firstLineChars="1000"/>
        <w:rPr>
          <w:rStyle w:val="26"/>
          <w:rFonts w:ascii="仿宋" w:hAnsi="仿宋" w:eastAsia="仿宋" w:cs="宋体"/>
          <w:b w:val="0"/>
          <w:kern w:val="0"/>
          <w:sz w:val="28"/>
          <w:highlight w:val="none"/>
        </w:rPr>
      </w:pPr>
    </w:p>
    <w:p w14:paraId="503E6CEA">
      <w:pPr>
        <w:pStyle w:val="13"/>
        <w:spacing w:line="340" w:lineRule="exact"/>
        <w:rPr>
          <w:rStyle w:val="26"/>
          <w:rFonts w:ascii="仿宋" w:hAnsi="仿宋" w:eastAsia="仿宋" w:cs="宋体"/>
          <w:b w:val="0"/>
          <w:kern w:val="0"/>
          <w:sz w:val="28"/>
          <w:highlight w:val="none"/>
        </w:rPr>
      </w:pPr>
    </w:p>
    <w:p w14:paraId="63427406">
      <w:pPr>
        <w:pStyle w:val="13"/>
        <w:spacing w:line="340" w:lineRule="exact"/>
        <w:rPr>
          <w:rStyle w:val="26"/>
          <w:rFonts w:ascii="仿宋" w:hAnsi="仿宋" w:eastAsia="仿宋" w:cs="宋体"/>
          <w:b w:val="0"/>
          <w:kern w:val="0"/>
          <w:sz w:val="28"/>
          <w:highlight w:val="none"/>
        </w:rPr>
      </w:pPr>
    </w:p>
    <w:p w14:paraId="4371AA2B">
      <w:pPr>
        <w:pStyle w:val="13"/>
        <w:spacing w:line="340" w:lineRule="exact"/>
        <w:ind w:firstLine="1400" w:firstLineChars="500"/>
        <w:rPr>
          <w:rStyle w:val="26"/>
          <w:rFonts w:ascii="仿宋" w:hAnsi="仿宋" w:eastAsia="仿宋" w:cs="宋体"/>
          <w:b w:val="0"/>
          <w:kern w:val="0"/>
          <w:sz w:val="28"/>
          <w:highlight w:val="none"/>
        </w:rPr>
      </w:pPr>
    </w:p>
    <w:p w14:paraId="28F4718D">
      <w:pPr>
        <w:pStyle w:val="13"/>
        <w:ind w:firstLine="1600" w:firstLineChars="500"/>
        <w:rPr>
          <w:rStyle w:val="26"/>
          <w:rFonts w:ascii="仿宋" w:hAnsi="仿宋" w:eastAsia="仿宋" w:cs="宋体"/>
          <w:b w:val="0"/>
          <w:kern w:val="0"/>
          <w:sz w:val="32"/>
          <w:szCs w:val="22"/>
          <w:highlight w:val="none"/>
        </w:rPr>
      </w:pPr>
      <w:r>
        <w:rPr>
          <w:rStyle w:val="26"/>
          <w:rFonts w:hint="eastAsia" w:ascii="仿宋" w:hAnsi="仿宋" w:eastAsia="仿宋" w:cs="宋体"/>
          <w:b w:val="0"/>
          <w:kern w:val="0"/>
          <w:sz w:val="32"/>
          <w:szCs w:val="22"/>
          <w:highlight w:val="none"/>
        </w:rPr>
        <w:t>供应商：（盖单位</w:t>
      </w:r>
      <w:r>
        <w:rPr>
          <w:rStyle w:val="26"/>
          <w:rFonts w:hint="eastAsia" w:ascii="仿宋" w:hAnsi="仿宋" w:eastAsia="仿宋" w:cs="宋体"/>
          <w:b w:val="0"/>
          <w:kern w:val="0"/>
          <w:sz w:val="32"/>
          <w:szCs w:val="22"/>
          <w:highlight w:val="none"/>
          <w:lang w:eastAsia="zh-CN"/>
        </w:rPr>
        <w:t>公章</w:t>
      </w:r>
      <w:r>
        <w:rPr>
          <w:rStyle w:val="26"/>
          <w:rFonts w:hint="eastAsia" w:ascii="仿宋" w:hAnsi="仿宋" w:eastAsia="仿宋" w:cs="宋体"/>
          <w:b w:val="0"/>
          <w:kern w:val="0"/>
          <w:sz w:val="32"/>
          <w:szCs w:val="22"/>
          <w:highlight w:val="none"/>
        </w:rPr>
        <w:t>）</w:t>
      </w:r>
    </w:p>
    <w:p w14:paraId="2D3F9CEC">
      <w:pPr>
        <w:pStyle w:val="13"/>
        <w:ind w:firstLine="1600" w:firstLineChars="500"/>
        <w:rPr>
          <w:rStyle w:val="26"/>
          <w:rFonts w:ascii="仿宋" w:hAnsi="仿宋" w:eastAsia="仿宋" w:cs="宋体"/>
          <w:b w:val="0"/>
          <w:kern w:val="0"/>
          <w:sz w:val="32"/>
          <w:szCs w:val="22"/>
          <w:highlight w:val="none"/>
        </w:rPr>
      </w:pPr>
    </w:p>
    <w:p w14:paraId="7AC1EA1D">
      <w:pPr>
        <w:pStyle w:val="13"/>
        <w:ind w:firstLine="1600" w:firstLineChars="500"/>
        <w:rPr>
          <w:rStyle w:val="26"/>
          <w:rFonts w:ascii="仿宋" w:hAnsi="仿宋" w:eastAsia="仿宋" w:cs="宋体"/>
          <w:b w:val="0"/>
          <w:kern w:val="0"/>
          <w:sz w:val="32"/>
          <w:szCs w:val="22"/>
          <w:highlight w:val="none"/>
        </w:rPr>
      </w:pPr>
      <w:r>
        <w:rPr>
          <w:rStyle w:val="26"/>
          <w:rFonts w:hint="eastAsia" w:ascii="仿宋" w:hAnsi="仿宋" w:eastAsia="仿宋" w:cs="宋体"/>
          <w:b w:val="0"/>
          <w:kern w:val="0"/>
          <w:sz w:val="32"/>
          <w:szCs w:val="22"/>
          <w:highlight w:val="none"/>
        </w:rPr>
        <w:t>法定代表人或其委托代理人：（</w:t>
      </w:r>
      <w:r>
        <w:rPr>
          <w:rStyle w:val="26"/>
          <w:rFonts w:hint="eastAsia" w:ascii="仿宋" w:hAnsi="仿宋" w:eastAsia="仿宋" w:cs="宋体"/>
          <w:b w:val="0"/>
          <w:kern w:val="0"/>
          <w:sz w:val="32"/>
          <w:szCs w:val="22"/>
          <w:highlight w:val="none"/>
          <w:lang w:eastAsia="zh-CN"/>
        </w:rPr>
        <w:t>签字或盖章</w:t>
      </w:r>
      <w:r>
        <w:rPr>
          <w:rStyle w:val="26"/>
          <w:rFonts w:hint="eastAsia" w:ascii="仿宋" w:hAnsi="仿宋" w:eastAsia="仿宋" w:cs="宋体"/>
          <w:b w:val="0"/>
          <w:kern w:val="0"/>
          <w:sz w:val="32"/>
          <w:szCs w:val="22"/>
          <w:highlight w:val="none"/>
        </w:rPr>
        <w:t>）</w:t>
      </w:r>
    </w:p>
    <w:p w14:paraId="334DA3C5">
      <w:pPr>
        <w:pStyle w:val="13"/>
        <w:jc w:val="center"/>
        <w:rPr>
          <w:rStyle w:val="26"/>
          <w:rFonts w:ascii="仿宋" w:hAnsi="仿宋" w:eastAsia="仿宋" w:cs="宋体"/>
          <w:b w:val="0"/>
          <w:kern w:val="0"/>
          <w:sz w:val="32"/>
          <w:szCs w:val="22"/>
          <w:highlight w:val="none"/>
        </w:rPr>
      </w:pPr>
    </w:p>
    <w:p w14:paraId="51B7C2B6">
      <w:pPr>
        <w:pStyle w:val="13"/>
        <w:jc w:val="center"/>
        <w:rPr>
          <w:rStyle w:val="26"/>
          <w:rFonts w:hint="eastAsia" w:ascii="仿宋" w:hAnsi="仿宋" w:eastAsia="仿宋" w:cs="宋体"/>
          <w:b w:val="0"/>
          <w:kern w:val="0"/>
          <w:sz w:val="32"/>
          <w:szCs w:val="22"/>
          <w:highlight w:val="none"/>
        </w:rPr>
      </w:pPr>
      <w:r>
        <w:rPr>
          <w:rStyle w:val="26"/>
          <w:rFonts w:hint="eastAsia" w:ascii="仿宋" w:hAnsi="仿宋" w:eastAsia="仿宋" w:cs="宋体"/>
          <w:b w:val="0"/>
          <w:kern w:val="0"/>
          <w:sz w:val="32"/>
          <w:szCs w:val="22"/>
          <w:highlight w:val="none"/>
        </w:rPr>
        <w:t xml:space="preserve">年 </w:t>
      </w:r>
      <w:r>
        <w:rPr>
          <w:rStyle w:val="26"/>
          <w:rFonts w:ascii="仿宋" w:hAnsi="仿宋" w:eastAsia="仿宋" w:cs="宋体"/>
          <w:b w:val="0"/>
          <w:kern w:val="0"/>
          <w:sz w:val="32"/>
          <w:szCs w:val="22"/>
          <w:highlight w:val="none"/>
        </w:rPr>
        <w:t xml:space="preserve"> </w:t>
      </w:r>
      <w:r>
        <w:rPr>
          <w:rStyle w:val="26"/>
          <w:rFonts w:hint="eastAsia" w:ascii="仿宋" w:hAnsi="仿宋" w:eastAsia="仿宋" w:cs="宋体"/>
          <w:b w:val="0"/>
          <w:kern w:val="0"/>
          <w:sz w:val="32"/>
          <w:szCs w:val="22"/>
          <w:highlight w:val="none"/>
        </w:rPr>
        <w:t xml:space="preserve"> 月 </w:t>
      </w:r>
      <w:r>
        <w:rPr>
          <w:rStyle w:val="26"/>
          <w:rFonts w:ascii="仿宋" w:hAnsi="仿宋" w:eastAsia="仿宋" w:cs="宋体"/>
          <w:b w:val="0"/>
          <w:kern w:val="0"/>
          <w:sz w:val="32"/>
          <w:szCs w:val="22"/>
          <w:highlight w:val="none"/>
        </w:rPr>
        <w:t xml:space="preserve">  </w:t>
      </w:r>
      <w:r>
        <w:rPr>
          <w:rStyle w:val="26"/>
          <w:rFonts w:hint="eastAsia" w:ascii="仿宋" w:hAnsi="仿宋" w:eastAsia="仿宋" w:cs="宋体"/>
          <w:b w:val="0"/>
          <w:kern w:val="0"/>
          <w:sz w:val="32"/>
          <w:szCs w:val="22"/>
          <w:highlight w:val="none"/>
        </w:rPr>
        <w:t>日</w:t>
      </w:r>
    </w:p>
    <w:p w14:paraId="5BA50BEE">
      <w:pPr>
        <w:pStyle w:val="13"/>
        <w:jc w:val="center"/>
        <w:rPr>
          <w:rStyle w:val="26"/>
          <w:rFonts w:hint="eastAsia" w:ascii="仿宋" w:hAnsi="仿宋" w:eastAsia="仿宋" w:cs="宋体"/>
          <w:b w:val="0"/>
          <w:kern w:val="0"/>
          <w:sz w:val="24"/>
          <w:szCs w:val="24"/>
          <w:highlight w:val="none"/>
        </w:rPr>
      </w:pPr>
      <w:r>
        <w:rPr>
          <w:rStyle w:val="26"/>
          <w:rFonts w:hint="eastAsia" w:ascii="仿宋" w:hAnsi="仿宋" w:eastAsia="仿宋" w:cs="宋体"/>
          <w:b w:val="0"/>
          <w:kern w:val="0"/>
          <w:sz w:val="24"/>
          <w:szCs w:val="24"/>
          <w:highlight w:val="none"/>
        </w:rPr>
        <w:t>（本页须加盖单位公章、法定代表人或委托代理人</w:t>
      </w:r>
      <w:r>
        <w:rPr>
          <w:rStyle w:val="26"/>
          <w:rFonts w:hint="eastAsia" w:ascii="仿宋" w:hAnsi="仿宋" w:eastAsia="仿宋" w:cs="宋体"/>
          <w:b w:val="0"/>
          <w:kern w:val="0"/>
          <w:sz w:val="24"/>
          <w:szCs w:val="24"/>
          <w:highlight w:val="none"/>
          <w:lang w:val="en-US" w:eastAsia="zh-CN"/>
        </w:rPr>
        <w:t>签字</w:t>
      </w:r>
      <w:r>
        <w:rPr>
          <w:rStyle w:val="26"/>
          <w:rFonts w:hint="eastAsia" w:ascii="仿宋" w:hAnsi="仿宋" w:eastAsia="仿宋" w:cs="宋体"/>
          <w:b w:val="0"/>
          <w:kern w:val="0"/>
          <w:sz w:val="24"/>
          <w:szCs w:val="24"/>
          <w:highlight w:val="none"/>
        </w:rPr>
        <w:t>或盖章</w:t>
      </w:r>
      <w:r>
        <w:rPr>
          <w:rStyle w:val="26"/>
          <w:rFonts w:hint="eastAsia" w:ascii="仿宋" w:hAnsi="仿宋" w:eastAsia="仿宋" w:cs="宋体"/>
          <w:b w:val="0"/>
          <w:kern w:val="0"/>
          <w:sz w:val="24"/>
          <w:szCs w:val="24"/>
          <w:highlight w:val="none"/>
          <w:lang w:eastAsia="zh-CN"/>
        </w:rPr>
        <w:t>；</w:t>
      </w:r>
      <w:r>
        <w:rPr>
          <w:rStyle w:val="26"/>
          <w:rFonts w:hint="eastAsia" w:ascii="仿宋" w:hAnsi="仿宋" w:eastAsia="仿宋" w:cs="宋体"/>
          <w:b w:val="0"/>
          <w:kern w:val="0"/>
          <w:sz w:val="24"/>
          <w:szCs w:val="24"/>
          <w:highlight w:val="none"/>
          <w:lang w:val="en-US" w:eastAsia="zh-CN"/>
        </w:rPr>
        <w:t>若为联合体，联合体各方按上述要求分别进行签章。</w:t>
      </w:r>
      <w:r>
        <w:rPr>
          <w:rStyle w:val="26"/>
          <w:rFonts w:hint="eastAsia" w:ascii="仿宋" w:hAnsi="仿宋" w:eastAsia="仿宋" w:cs="宋体"/>
          <w:b w:val="0"/>
          <w:kern w:val="0"/>
          <w:sz w:val="24"/>
          <w:szCs w:val="24"/>
          <w:highlight w:val="none"/>
        </w:rPr>
        <w:t>）</w:t>
      </w:r>
    </w:p>
    <w:p w14:paraId="2FA77CAD">
      <w:pPr>
        <w:pStyle w:val="13"/>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6"/>
          <w:rFonts w:ascii="仿宋" w:hAnsi="仿宋" w:eastAsia="仿宋" w:cs="宋体"/>
          <w:kern w:val="0"/>
          <w:sz w:val="44"/>
          <w:szCs w:val="44"/>
          <w:highlight w:val="none"/>
        </w:rPr>
      </w:pPr>
      <w:r>
        <w:rPr>
          <w:rStyle w:val="26"/>
          <w:rFonts w:ascii="仿宋" w:hAnsi="仿宋" w:eastAsia="仿宋" w:cs="宋体"/>
          <w:b w:val="0"/>
          <w:kern w:val="0"/>
          <w:sz w:val="28"/>
          <w:highlight w:val="none"/>
        </w:rPr>
        <w:br w:type="page"/>
      </w:r>
      <w:r>
        <w:rPr>
          <w:rStyle w:val="26"/>
          <w:rFonts w:hint="eastAsia" w:ascii="仿宋" w:hAnsi="仿宋" w:eastAsia="仿宋" w:cs="宋体"/>
          <w:kern w:val="0"/>
          <w:sz w:val="44"/>
          <w:szCs w:val="44"/>
          <w:highlight w:val="none"/>
        </w:rPr>
        <w:t xml:space="preserve">目 </w:t>
      </w:r>
      <w:r>
        <w:rPr>
          <w:rStyle w:val="26"/>
          <w:rFonts w:ascii="仿宋" w:hAnsi="仿宋" w:eastAsia="仿宋" w:cs="宋体"/>
          <w:kern w:val="0"/>
          <w:sz w:val="44"/>
          <w:szCs w:val="44"/>
          <w:highlight w:val="none"/>
        </w:rPr>
        <w:t xml:space="preserve"> </w:t>
      </w:r>
      <w:r>
        <w:rPr>
          <w:rStyle w:val="26"/>
          <w:rFonts w:hint="eastAsia" w:ascii="仿宋" w:hAnsi="仿宋" w:eastAsia="仿宋" w:cs="宋体"/>
          <w:kern w:val="0"/>
          <w:sz w:val="44"/>
          <w:szCs w:val="44"/>
          <w:highlight w:val="none"/>
        </w:rPr>
        <w:t xml:space="preserve"> 录</w:t>
      </w:r>
    </w:p>
    <w:p w14:paraId="1DE996D6">
      <w:pPr>
        <w:pStyle w:val="13"/>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Style w:val="26"/>
          <w:rFonts w:ascii="仿宋" w:hAnsi="仿宋" w:eastAsia="仿宋" w:cs="宋体"/>
          <w:b w:val="0"/>
          <w:kern w:val="0"/>
          <w:sz w:val="32"/>
          <w:szCs w:val="32"/>
          <w:highlight w:val="none"/>
        </w:rPr>
      </w:pPr>
      <w:r>
        <w:rPr>
          <w:rStyle w:val="26"/>
          <w:rFonts w:hint="eastAsia" w:ascii="仿宋" w:hAnsi="仿宋" w:eastAsia="仿宋" w:cs="宋体"/>
          <w:b w:val="0"/>
          <w:kern w:val="0"/>
          <w:sz w:val="32"/>
          <w:szCs w:val="32"/>
          <w:highlight w:val="none"/>
        </w:rPr>
        <w:t>一、报价一览表</w:t>
      </w:r>
    </w:p>
    <w:p w14:paraId="5A781201">
      <w:pPr>
        <w:pStyle w:val="13"/>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6"/>
          <w:rFonts w:hint="default" w:ascii="仿宋" w:hAnsi="仿宋" w:eastAsia="仿宋" w:cs="宋体"/>
          <w:b w:val="0"/>
          <w:kern w:val="0"/>
          <w:sz w:val="32"/>
          <w:szCs w:val="32"/>
          <w:highlight w:val="none"/>
          <w:lang w:val="en-US" w:eastAsia="zh-CN"/>
        </w:rPr>
      </w:pPr>
      <w:r>
        <w:rPr>
          <w:rStyle w:val="26"/>
          <w:rFonts w:hint="eastAsia" w:ascii="仿宋" w:hAnsi="仿宋" w:eastAsia="仿宋" w:cs="宋体"/>
          <w:b w:val="0"/>
          <w:kern w:val="0"/>
          <w:sz w:val="32"/>
          <w:szCs w:val="32"/>
          <w:highlight w:val="none"/>
          <w:lang w:val="en-US" w:eastAsia="zh-CN"/>
        </w:rPr>
        <w:t>二、联合体协议书（如有）</w:t>
      </w:r>
    </w:p>
    <w:p w14:paraId="67E13AC1">
      <w:pPr>
        <w:pStyle w:val="13"/>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6"/>
          <w:rFonts w:hint="eastAsia" w:ascii="仿宋" w:hAnsi="仿宋" w:eastAsia="仿宋" w:cs="宋体"/>
          <w:b w:val="0"/>
          <w:kern w:val="0"/>
          <w:sz w:val="32"/>
          <w:szCs w:val="32"/>
          <w:highlight w:val="none"/>
        </w:rPr>
      </w:pPr>
      <w:r>
        <w:rPr>
          <w:rStyle w:val="26"/>
          <w:rFonts w:hint="eastAsia" w:ascii="仿宋" w:hAnsi="仿宋" w:eastAsia="仿宋" w:cs="宋体"/>
          <w:b w:val="0"/>
          <w:kern w:val="0"/>
          <w:sz w:val="32"/>
          <w:szCs w:val="32"/>
          <w:highlight w:val="none"/>
          <w:lang w:val="en-US" w:eastAsia="zh-CN"/>
        </w:rPr>
        <w:t>三</w:t>
      </w:r>
      <w:r>
        <w:rPr>
          <w:rStyle w:val="26"/>
          <w:rFonts w:hint="eastAsia" w:ascii="仿宋" w:hAnsi="仿宋" w:eastAsia="仿宋" w:cs="宋体"/>
          <w:b w:val="0"/>
          <w:kern w:val="0"/>
          <w:sz w:val="32"/>
          <w:szCs w:val="32"/>
          <w:highlight w:val="none"/>
        </w:rPr>
        <w:t>、法定代表人身份证明</w:t>
      </w:r>
      <w:r>
        <w:rPr>
          <w:rStyle w:val="26"/>
          <w:rFonts w:hint="eastAsia" w:ascii="仿宋" w:hAnsi="仿宋" w:eastAsia="仿宋" w:cs="宋体"/>
          <w:b w:val="0"/>
          <w:kern w:val="0"/>
          <w:sz w:val="32"/>
          <w:szCs w:val="32"/>
          <w:highlight w:val="none"/>
          <w:lang w:val="en-US" w:eastAsia="zh-CN"/>
        </w:rPr>
        <w:t>或</w:t>
      </w:r>
      <w:r>
        <w:rPr>
          <w:rStyle w:val="26"/>
          <w:rFonts w:hint="eastAsia" w:ascii="仿宋" w:hAnsi="仿宋" w:eastAsia="仿宋" w:cs="宋体"/>
          <w:b w:val="0"/>
          <w:kern w:val="0"/>
          <w:sz w:val="32"/>
          <w:szCs w:val="32"/>
          <w:highlight w:val="none"/>
        </w:rPr>
        <w:t>授权委托书</w:t>
      </w:r>
    </w:p>
    <w:p w14:paraId="15F2B900">
      <w:pPr>
        <w:pStyle w:val="13"/>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6"/>
          <w:rFonts w:ascii="仿宋" w:hAnsi="仿宋" w:eastAsia="仿宋" w:cs="宋体"/>
          <w:b w:val="0"/>
          <w:kern w:val="0"/>
          <w:sz w:val="32"/>
          <w:szCs w:val="32"/>
          <w:highlight w:val="none"/>
        </w:rPr>
      </w:pPr>
      <w:r>
        <w:rPr>
          <w:rStyle w:val="26"/>
          <w:rFonts w:hint="eastAsia" w:ascii="仿宋" w:hAnsi="仿宋" w:eastAsia="仿宋" w:cs="宋体"/>
          <w:b w:val="0"/>
          <w:kern w:val="0"/>
          <w:sz w:val="32"/>
          <w:szCs w:val="32"/>
          <w:highlight w:val="none"/>
          <w:lang w:val="en-US" w:eastAsia="zh-CN"/>
        </w:rPr>
        <w:t>四</w:t>
      </w:r>
      <w:r>
        <w:rPr>
          <w:rStyle w:val="26"/>
          <w:rFonts w:hint="eastAsia" w:ascii="仿宋" w:hAnsi="仿宋" w:eastAsia="仿宋" w:cs="宋体"/>
          <w:b w:val="0"/>
          <w:kern w:val="0"/>
          <w:sz w:val="32"/>
          <w:szCs w:val="32"/>
          <w:highlight w:val="none"/>
        </w:rPr>
        <w:t>、承诺书</w:t>
      </w:r>
    </w:p>
    <w:p w14:paraId="788A5A4D">
      <w:pPr>
        <w:pStyle w:val="13"/>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6"/>
          <w:rFonts w:ascii="仿宋" w:hAnsi="仿宋" w:eastAsia="仿宋" w:cs="宋体"/>
          <w:b w:val="0"/>
          <w:kern w:val="0"/>
          <w:sz w:val="32"/>
          <w:szCs w:val="32"/>
          <w:highlight w:val="none"/>
        </w:rPr>
      </w:pPr>
      <w:r>
        <w:rPr>
          <w:rStyle w:val="26"/>
          <w:rFonts w:hint="eastAsia" w:ascii="仿宋" w:hAnsi="仿宋" w:eastAsia="仿宋" w:cs="宋体"/>
          <w:b w:val="0"/>
          <w:kern w:val="0"/>
          <w:sz w:val="32"/>
          <w:szCs w:val="32"/>
          <w:highlight w:val="none"/>
          <w:lang w:val="en-US" w:eastAsia="zh-CN"/>
        </w:rPr>
        <w:t>五</w:t>
      </w:r>
      <w:r>
        <w:rPr>
          <w:rStyle w:val="26"/>
          <w:rFonts w:hint="eastAsia" w:ascii="仿宋" w:hAnsi="仿宋" w:eastAsia="仿宋" w:cs="宋体"/>
          <w:b w:val="0"/>
          <w:kern w:val="0"/>
          <w:sz w:val="32"/>
          <w:szCs w:val="32"/>
          <w:highlight w:val="none"/>
        </w:rPr>
        <w:t>、供应商缴纳税收和社会保障资金等证明告知承诺书</w:t>
      </w:r>
    </w:p>
    <w:p w14:paraId="6829F39C">
      <w:pPr>
        <w:pStyle w:val="13"/>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6"/>
          <w:rFonts w:ascii="仿宋" w:hAnsi="仿宋" w:eastAsia="仿宋" w:cs="宋体"/>
          <w:b w:val="0"/>
          <w:kern w:val="0"/>
          <w:sz w:val="32"/>
          <w:szCs w:val="32"/>
          <w:highlight w:val="none"/>
        </w:rPr>
      </w:pPr>
      <w:r>
        <w:rPr>
          <w:rStyle w:val="26"/>
          <w:rFonts w:hint="eastAsia" w:ascii="仿宋" w:hAnsi="仿宋" w:eastAsia="仿宋" w:cs="宋体"/>
          <w:b w:val="0"/>
          <w:kern w:val="0"/>
          <w:sz w:val="32"/>
          <w:szCs w:val="32"/>
          <w:highlight w:val="none"/>
          <w:lang w:val="en-US" w:eastAsia="zh-CN"/>
        </w:rPr>
        <w:t>六</w:t>
      </w:r>
      <w:r>
        <w:rPr>
          <w:rStyle w:val="26"/>
          <w:rFonts w:hint="eastAsia" w:ascii="仿宋" w:hAnsi="仿宋" w:eastAsia="仿宋" w:cs="宋体"/>
          <w:b w:val="0"/>
          <w:kern w:val="0"/>
          <w:sz w:val="32"/>
          <w:szCs w:val="32"/>
          <w:highlight w:val="none"/>
        </w:rPr>
        <w:t>、履行合同的设备及技术能力证明表</w:t>
      </w:r>
    </w:p>
    <w:p w14:paraId="18CA3750">
      <w:pPr>
        <w:pStyle w:val="13"/>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6"/>
          <w:rFonts w:ascii="仿宋" w:hAnsi="仿宋" w:eastAsia="仿宋" w:cs="宋体"/>
          <w:b w:val="0"/>
          <w:kern w:val="0"/>
          <w:sz w:val="32"/>
          <w:szCs w:val="32"/>
          <w:highlight w:val="none"/>
        </w:rPr>
      </w:pPr>
      <w:r>
        <w:rPr>
          <w:rStyle w:val="26"/>
          <w:rFonts w:hint="eastAsia" w:ascii="仿宋" w:hAnsi="仿宋" w:eastAsia="仿宋" w:cs="宋体"/>
          <w:b w:val="0"/>
          <w:kern w:val="0"/>
          <w:sz w:val="32"/>
          <w:szCs w:val="32"/>
          <w:highlight w:val="none"/>
          <w:lang w:val="en-US" w:eastAsia="zh-CN"/>
        </w:rPr>
        <w:t>七</w:t>
      </w:r>
      <w:r>
        <w:rPr>
          <w:rStyle w:val="26"/>
          <w:rFonts w:hint="eastAsia" w:ascii="仿宋" w:hAnsi="仿宋" w:eastAsia="仿宋" w:cs="宋体"/>
          <w:b w:val="0"/>
          <w:kern w:val="0"/>
          <w:sz w:val="32"/>
          <w:szCs w:val="32"/>
          <w:highlight w:val="none"/>
        </w:rPr>
        <w:t>、经营业绩一览表</w:t>
      </w:r>
    </w:p>
    <w:p w14:paraId="733CAFE2">
      <w:pPr>
        <w:pStyle w:val="13"/>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6"/>
          <w:rFonts w:hint="eastAsia" w:ascii="仿宋" w:hAnsi="仿宋" w:eastAsia="仿宋" w:cs="宋体"/>
          <w:b w:val="0"/>
          <w:kern w:val="0"/>
          <w:sz w:val="32"/>
          <w:szCs w:val="32"/>
          <w:highlight w:val="none"/>
          <w:lang w:val="en-US" w:eastAsia="zh-CN"/>
        </w:rPr>
      </w:pPr>
      <w:r>
        <w:rPr>
          <w:rStyle w:val="26"/>
          <w:rFonts w:hint="eastAsia" w:ascii="仿宋" w:hAnsi="仿宋" w:eastAsia="仿宋" w:cs="宋体"/>
          <w:b w:val="0"/>
          <w:kern w:val="0"/>
          <w:sz w:val="32"/>
          <w:szCs w:val="32"/>
          <w:highlight w:val="none"/>
          <w:lang w:val="en-US" w:eastAsia="zh-CN"/>
        </w:rPr>
        <w:t>八</w:t>
      </w:r>
      <w:r>
        <w:rPr>
          <w:rStyle w:val="26"/>
          <w:rFonts w:hint="eastAsia" w:ascii="仿宋" w:hAnsi="仿宋" w:eastAsia="仿宋" w:cs="宋体"/>
          <w:b w:val="0"/>
          <w:kern w:val="0"/>
          <w:sz w:val="32"/>
          <w:szCs w:val="32"/>
          <w:highlight w:val="none"/>
        </w:rPr>
        <w:t>、</w:t>
      </w:r>
      <w:r>
        <w:rPr>
          <w:rStyle w:val="26"/>
          <w:rFonts w:hint="eastAsia" w:ascii="仿宋" w:hAnsi="仿宋" w:eastAsia="仿宋" w:cs="宋体"/>
          <w:b w:val="0"/>
          <w:kern w:val="0"/>
          <w:sz w:val="32"/>
          <w:szCs w:val="32"/>
          <w:highlight w:val="none"/>
          <w:lang w:val="en-US" w:eastAsia="zh-CN"/>
        </w:rPr>
        <w:t>技术方案</w:t>
      </w:r>
    </w:p>
    <w:p w14:paraId="6B03C6B7">
      <w:pPr>
        <w:pStyle w:val="13"/>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6"/>
          <w:rFonts w:hint="eastAsia" w:ascii="仿宋" w:hAnsi="仿宋" w:eastAsia="仿宋" w:cs="宋体"/>
          <w:b w:val="0"/>
          <w:kern w:val="0"/>
          <w:sz w:val="32"/>
          <w:szCs w:val="32"/>
          <w:highlight w:val="none"/>
        </w:rPr>
      </w:pPr>
      <w:r>
        <w:rPr>
          <w:rStyle w:val="26"/>
          <w:rFonts w:hint="eastAsia" w:ascii="仿宋" w:hAnsi="仿宋" w:eastAsia="仿宋" w:cs="宋体"/>
          <w:b w:val="0"/>
          <w:kern w:val="0"/>
          <w:sz w:val="32"/>
          <w:szCs w:val="32"/>
          <w:highlight w:val="none"/>
          <w:lang w:val="en-US" w:eastAsia="zh-CN"/>
        </w:rPr>
        <w:t>九、其他</w:t>
      </w:r>
      <w:r>
        <w:rPr>
          <w:rStyle w:val="26"/>
          <w:rFonts w:hint="eastAsia" w:ascii="仿宋" w:hAnsi="仿宋" w:eastAsia="仿宋" w:cs="宋体"/>
          <w:b w:val="0"/>
          <w:kern w:val="0"/>
          <w:sz w:val="32"/>
          <w:szCs w:val="32"/>
          <w:highlight w:val="none"/>
        </w:rPr>
        <w:t>材料</w:t>
      </w:r>
    </w:p>
    <w:p w14:paraId="17101E58">
      <w:pPr>
        <w:pStyle w:val="13"/>
        <w:rPr>
          <w:rStyle w:val="26"/>
          <w:rFonts w:ascii="仿宋" w:hAnsi="仿宋" w:eastAsia="仿宋" w:cs="宋体"/>
          <w:b w:val="0"/>
          <w:kern w:val="0"/>
          <w:sz w:val="28"/>
          <w:highlight w:val="none"/>
        </w:rPr>
      </w:pPr>
    </w:p>
    <w:p w14:paraId="474E6478">
      <w:pPr>
        <w:pStyle w:val="13"/>
        <w:rPr>
          <w:rStyle w:val="26"/>
          <w:rFonts w:ascii="仿宋" w:hAnsi="仿宋" w:eastAsia="仿宋" w:cs="宋体"/>
          <w:b w:val="0"/>
          <w:kern w:val="0"/>
          <w:sz w:val="28"/>
          <w:highlight w:val="none"/>
        </w:rPr>
      </w:pPr>
    </w:p>
    <w:p w14:paraId="3820FFC1">
      <w:pPr>
        <w:pStyle w:val="13"/>
        <w:rPr>
          <w:rStyle w:val="26"/>
          <w:rFonts w:ascii="仿宋" w:hAnsi="仿宋" w:eastAsia="仿宋" w:cs="宋体"/>
          <w:b w:val="0"/>
          <w:kern w:val="0"/>
          <w:sz w:val="28"/>
          <w:highlight w:val="none"/>
        </w:rPr>
      </w:pPr>
    </w:p>
    <w:p w14:paraId="1051DC49">
      <w:pPr>
        <w:pStyle w:val="13"/>
        <w:rPr>
          <w:rStyle w:val="26"/>
          <w:rFonts w:ascii="仿宋" w:hAnsi="仿宋" w:eastAsia="仿宋" w:cs="宋体"/>
          <w:b w:val="0"/>
          <w:kern w:val="0"/>
          <w:sz w:val="28"/>
          <w:highlight w:val="none"/>
        </w:rPr>
      </w:pPr>
    </w:p>
    <w:p w14:paraId="43143083">
      <w:pPr>
        <w:pStyle w:val="13"/>
        <w:rPr>
          <w:rStyle w:val="26"/>
          <w:rFonts w:ascii="仿宋" w:hAnsi="仿宋" w:eastAsia="仿宋" w:cs="宋体"/>
          <w:b w:val="0"/>
          <w:kern w:val="0"/>
          <w:sz w:val="28"/>
          <w:highlight w:val="none"/>
        </w:rPr>
      </w:pPr>
    </w:p>
    <w:p w14:paraId="46385E33">
      <w:pPr>
        <w:pStyle w:val="13"/>
        <w:rPr>
          <w:rStyle w:val="26"/>
          <w:rFonts w:ascii="仿宋" w:hAnsi="仿宋" w:eastAsia="仿宋" w:cs="宋体"/>
          <w:b w:val="0"/>
          <w:kern w:val="0"/>
          <w:sz w:val="28"/>
          <w:highlight w:val="none"/>
        </w:rPr>
      </w:pPr>
    </w:p>
    <w:p w14:paraId="7128CB53">
      <w:pPr>
        <w:pStyle w:val="13"/>
        <w:rPr>
          <w:rStyle w:val="26"/>
          <w:rFonts w:ascii="仿宋" w:hAnsi="仿宋" w:eastAsia="仿宋" w:cs="宋体"/>
          <w:b w:val="0"/>
          <w:kern w:val="0"/>
          <w:sz w:val="28"/>
          <w:highlight w:val="none"/>
        </w:rPr>
      </w:pPr>
    </w:p>
    <w:p w14:paraId="7E34571D">
      <w:pPr>
        <w:pStyle w:val="13"/>
        <w:rPr>
          <w:rStyle w:val="26"/>
          <w:rFonts w:ascii="仿宋" w:hAnsi="仿宋" w:eastAsia="仿宋" w:cs="宋体"/>
          <w:b w:val="0"/>
          <w:kern w:val="0"/>
          <w:sz w:val="28"/>
          <w:highlight w:val="none"/>
        </w:rPr>
      </w:pPr>
    </w:p>
    <w:p w14:paraId="77D180A5">
      <w:pPr>
        <w:pStyle w:val="13"/>
        <w:rPr>
          <w:rStyle w:val="26"/>
          <w:rFonts w:ascii="仿宋" w:hAnsi="仿宋" w:eastAsia="仿宋" w:cs="宋体"/>
          <w:b w:val="0"/>
          <w:kern w:val="0"/>
          <w:sz w:val="28"/>
          <w:highlight w:val="none"/>
        </w:rPr>
      </w:pPr>
    </w:p>
    <w:p w14:paraId="0214B6F1">
      <w:pPr>
        <w:pStyle w:val="13"/>
        <w:rPr>
          <w:rStyle w:val="26"/>
          <w:rFonts w:ascii="仿宋" w:hAnsi="仿宋" w:eastAsia="仿宋" w:cs="宋体"/>
          <w:b w:val="0"/>
          <w:kern w:val="0"/>
          <w:sz w:val="28"/>
          <w:highlight w:val="none"/>
        </w:rPr>
      </w:pPr>
    </w:p>
    <w:p w14:paraId="3BFCC0E2">
      <w:pPr>
        <w:pStyle w:val="13"/>
        <w:rPr>
          <w:rStyle w:val="26"/>
          <w:rFonts w:ascii="仿宋" w:hAnsi="仿宋" w:eastAsia="仿宋" w:cs="宋体"/>
          <w:b w:val="0"/>
          <w:kern w:val="0"/>
          <w:sz w:val="28"/>
          <w:highlight w:val="none"/>
        </w:rPr>
      </w:pPr>
    </w:p>
    <w:p w14:paraId="6D3C1DF0">
      <w:pPr>
        <w:pStyle w:val="13"/>
        <w:keepNext w:val="0"/>
        <w:keepLines w:val="0"/>
        <w:pageBreakBefore w:val="0"/>
        <w:widowControl w:val="0"/>
        <w:kinsoku/>
        <w:wordWrap/>
        <w:overflowPunct/>
        <w:topLinePunct w:val="0"/>
        <w:autoSpaceDE/>
        <w:autoSpaceDN/>
        <w:bidi w:val="0"/>
        <w:adjustRightInd/>
        <w:snapToGrid/>
        <w:jc w:val="center"/>
        <w:textAlignment w:val="auto"/>
        <w:rPr>
          <w:rStyle w:val="26"/>
          <w:rFonts w:ascii="仿宋" w:hAnsi="仿宋" w:eastAsia="仿宋" w:cs="宋体"/>
          <w:b/>
          <w:bCs w:val="0"/>
          <w:kern w:val="0"/>
          <w:sz w:val="32"/>
          <w:szCs w:val="22"/>
          <w:highlight w:val="none"/>
        </w:rPr>
      </w:pPr>
      <w:r>
        <w:rPr>
          <w:rStyle w:val="26"/>
          <w:rFonts w:hint="eastAsia" w:ascii="仿宋" w:hAnsi="仿宋" w:eastAsia="仿宋" w:cs="宋体"/>
          <w:b/>
          <w:bCs w:val="0"/>
          <w:kern w:val="0"/>
          <w:sz w:val="32"/>
          <w:szCs w:val="22"/>
          <w:highlight w:val="none"/>
          <w:lang w:val="en-US" w:eastAsia="zh-CN"/>
        </w:rPr>
        <w:t>一、</w:t>
      </w:r>
      <w:r>
        <w:rPr>
          <w:rStyle w:val="26"/>
          <w:rFonts w:hint="eastAsia" w:ascii="仿宋" w:hAnsi="仿宋" w:eastAsia="仿宋" w:cs="宋体"/>
          <w:b/>
          <w:bCs w:val="0"/>
          <w:kern w:val="0"/>
          <w:sz w:val="32"/>
          <w:szCs w:val="22"/>
          <w:highlight w:val="none"/>
        </w:rPr>
        <w:t>报价一览表（另准备两份单独密封）</w:t>
      </w:r>
    </w:p>
    <w:p w14:paraId="76E86443">
      <w:pPr>
        <w:pStyle w:val="13"/>
        <w:spacing w:line="480" w:lineRule="auto"/>
        <w:jc w:val="left"/>
        <w:rPr>
          <w:rStyle w:val="26"/>
          <w:rFonts w:hint="eastAsia" w:ascii="仿宋" w:hAnsi="仿宋" w:eastAsia="仿宋" w:cs="宋体"/>
          <w:b w:val="0"/>
          <w:kern w:val="0"/>
          <w:sz w:val="28"/>
          <w:highlight w:val="none"/>
        </w:rPr>
      </w:pPr>
      <w:r>
        <w:rPr>
          <w:rStyle w:val="26"/>
          <w:rFonts w:hint="eastAsia" w:ascii="仿宋" w:hAnsi="仿宋" w:eastAsia="仿宋" w:cs="宋体"/>
          <w:b w:val="0"/>
          <w:kern w:val="0"/>
          <w:sz w:val="28"/>
          <w:highlight w:val="none"/>
        </w:rPr>
        <w:t>项目名称：</w:t>
      </w:r>
    </w:p>
    <w:p w14:paraId="011BB15B">
      <w:pPr>
        <w:pStyle w:val="13"/>
        <w:spacing w:line="480" w:lineRule="auto"/>
        <w:jc w:val="left"/>
        <w:rPr>
          <w:rStyle w:val="26"/>
          <w:rFonts w:hint="eastAsia" w:ascii="仿宋" w:hAnsi="仿宋" w:eastAsia="仿宋" w:cs="宋体"/>
          <w:b w:val="0"/>
          <w:kern w:val="0"/>
          <w:sz w:val="28"/>
          <w:highlight w:val="none"/>
        </w:rPr>
      </w:pPr>
      <w:r>
        <w:rPr>
          <w:rStyle w:val="26"/>
          <w:rFonts w:hint="eastAsia" w:ascii="仿宋" w:hAnsi="仿宋" w:eastAsia="仿宋" w:cs="宋体"/>
          <w:b w:val="0"/>
          <w:kern w:val="0"/>
          <w:sz w:val="28"/>
          <w:highlight w:val="none"/>
        </w:rPr>
        <w:t>项目编号：</w:t>
      </w:r>
    </w:p>
    <w:p w14:paraId="351D2D80">
      <w:pPr>
        <w:pStyle w:val="13"/>
        <w:spacing w:line="480" w:lineRule="auto"/>
        <w:jc w:val="left"/>
        <w:rPr>
          <w:rStyle w:val="26"/>
          <w:rFonts w:hint="eastAsia" w:ascii="仿宋" w:hAnsi="仿宋" w:eastAsia="仿宋" w:cs="宋体"/>
          <w:b w:val="0"/>
          <w:kern w:val="0"/>
          <w:sz w:val="28"/>
          <w:highlight w:val="none"/>
        </w:rPr>
      </w:pPr>
      <w:r>
        <w:rPr>
          <w:rStyle w:val="26"/>
          <w:rFonts w:hint="eastAsia" w:ascii="仿宋" w:hAnsi="仿宋" w:eastAsia="仿宋" w:cs="宋体"/>
          <w:b w:val="0"/>
          <w:kern w:val="0"/>
          <w:sz w:val="28"/>
          <w:highlight w:val="none"/>
        </w:rPr>
        <w:t>供应商（加盖公章）：</w:t>
      </w:r>
    </w:p>
    <w:p w14:paraId="33A49D42">
      <w:pPr>
        <w:pStyle w:val="13"/>
        <w:spacing w:line="480" w:lineRule="auto"/>
        <w:jc w:val="left"/>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法定代表人或授权代理人（盖章或签字）：</w:t>
      </w:r>
    </w:p>
    <w:tbl>
      <w:tblPr>
        <w:tblStyle w:val="23"/>
        <w:tblW w:w="10059" w:type="dxa"/>
        <w:jc w:val="center"/>
        <w:tblLayout w:type="fixed"/>
        <w:tblCellMar>
          <w:top w:w="0" w:type="dxa"/>
          <w:left w:w="108" w:type="dxa"/>
          <w:bottom w:w="0" w:type="dxa"/>
          <w:right w:w="108" w:type="dxa"/>
        </w:tblCellMar>
      </w:tblPr>
      <w:tblGrid>
        <w:gridCol w:w="2077"/>
        <w:gridCol w:w="7982"/>
      </w:tblGrid>
      <w:tr w14:paraId="0C9B10F8">
        <w:tblPrEx>
          <w:tblCellMar>
            <w:top w:w="0" w:type="dxa"/>
            <w:left w:w="108" w:type="dxa"/>
            <w:bottom w:w="0" w:type="dxa"/>
            <w:right w:w="108" w:type="dxa"/>
          </w:tblCellMar>
        </w:tblPrEx>
        <w:trPr>
          <w:trHeight w:val="1580" w:hRule="atLeast"/>
          <w:jc w:val="center"/>
        </w:trPr>
        <w:tc>
          <w:tcPr>
            <w:tcW w:w="2077" w:type="dxa"/>
            <w:tcBorders>
              <w:top w:val="single" w:color="auto" w:sz="6" w:space="0"/>
              <w:left w:val="single" w:color="auto" w:sz="6" w:space="0"/>
              <w:bottom w:val="single" w:color="auto" w:sz="6" w:space="0"/>
              <w:right w:val="single" w:color="auto" w:sz="6" w:space="0"/>
            </w:tcBorders>
            <w:noWrap w:val="0"/>
            <w:vAlign w:val="center"/>
          </w:tcPr>
          <w:p w14:paraId="2A56F331">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sz w:val="28"/>
                <w:szCs w:val="28"/>
                <w:highlight w:val="none"/>
                <w:lang w:val="zh-CN"/>
              </w:rPr>
            </w:pPr>
            <w:r>
              <w:rPr>
                <w:rFonts w:hint="eastAsia" w:ascii="仿宋" w:hAnsi="仿宋" w:eastAsia="仿宋" w:cs="宋体"/>
                <w:b/>
                <w:bCs/>
                <w:sz w:val="28"/>
                <w:szCs w:val="28"/>
                <w:highlight w:val="none"/>
                <w:lang w:val="zh-CN"/>
              </w:rPr>
              <w:t>项目名称</w:t>
            </w:r>
          </w:p>
        </w:tc>
        <w:tc>
          <w:tcPr>
            <w:tcW w:w="7982" w:type="dxa"/>
            <w:tcBorders>
              <w:top w:val="single" w:color="auto" w:sz="6" w:space="0"/>
              <w:left w:val="single" w:color="auto" w:sz="6" w:space="0"/>
              <w:bottom w:val="single" w:color="auto" w:sz="6" w:space="0"/>
              <w:right w:val="single" w:color="auto" w:sz="6" w:space="0"/>
            </w:tcBorders>
            <w:noWrap w:val="0"/>
            <w:vAlign w:val="center"/>
          </w:tcPr>
          <w:p w14:paraId="5A8746C7">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b/>
                <w:bCs/>
                <w:sz w:val="28"/>
                <w:szCs w:val="28"/>
                <w:highlight w:val="none"/>
                <w:lang w:val="zh-CN"/>
              </w:rPr>
            </w:pPr>
          </w:p>
        </w:tc>
      </w:tr>
      <w:tr w14:paraId="01E3AE47">
        <w:tblPrEx>
          <w:tblCellMar>
            <w:top w:w="0" w:type="dxa"/>
            <w:left w:w="108" w:type="dxa"/>
            <w:bottom w:w="0" w:type="dxa"/>
            <w:right w:w="108" w:type="dxa"/>
          </w:tblCellMar>
        </w:tblPrEx>
        <w:trPr>
          <w:trHeight w:val="1889" w:hRule="atLeast"/>
          <w:jc w:val="center"/>
        </w:trPr>
        <w:tc>
          <w:tcPr>
            <w:tcW w:w="2077" w:type="dxa"/>
            <w:tcBorders>
              <w:top w:val="single" w:color="auto" w:sz="4" w:space="0"/>
              <w:left w:val="single" w:color="auto" w:sz="6" w:space="0"/>
              <w:right w:val="single" w:color="auto" w:sz="6" w:space="0"/>
            </w:tcBorders>
            <w:noWrap w:val="0"/>
            <w:vAlign w:val="center"/>
          </w:tcPr>
          <w:p w14:paraId="3A2AD237">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sz w:val="28"/>
                <w:szCs w:val="28"/>
                <w:highlight w:val="none"/>
              </w:rPr>
            </w:pPr>
            <w:r>
              <w:rPr>
                <w:rFonts w:hint="eastAsia" w:ascii="仿宋" w:hAnsi="仿宋" w:eastAsia="仿宋"/>
                <w:sz w:val="28"/>
                <w:szCs w:val="28"/>
                <w:highlight w:val="none"/>
              </w:rPr>
              <w:t>投标</w:t>
            </w:r>
            <w:r>
              <w:rPr>
                <w:rFonts w:hint="eastAsia" w:ascii="仿宋" w:hAnsi="仿宋" w:eastAsia="仿宋"/>
                <w:sz w:val="28"/>
                <w:szCs w:val="28"/>
                <w:highlight w:val="none"/>
                <w:lang w:val="en-US" w:eastAsia="zh-CN"/>
              </w:rPr>
              <w:t>总</w:t>
            </w:r>
            <w:r>
              <w:rPr>
                <w:rFonts w:hint="eastAsia" w:ascii="仿宋" w:hAnsi="仿宋" w:eastAsia="仿宋"/>
                <w:sz w:val="28"/>
                <w:szCs w:val="28"/>
                <w:highlight w:val="none"/>
              </w:rPr>
              <w:t>报价</w:t>
            </w:r>
            <w:r>
              <w:rPr>
                <w:rFonts w:hint="eastAsia" w:ascii="仿宋" w:hAnsi="仿宋" w:eastAsia="仿宋" w:cs="宋体"/>
                <w:sz w:val="28"/>
                <w:szCs w:val="28"/>
                <w:highlight w:val="none"/>
                <w:lang w:val="zh-CN"/>
              </w:rPr>
              <w:t>(元)</w:t>
            </w:r>
          </w:p>
        </w:tc>
        <w:tc>
          <w:tcPr>
            <w:tcW w:w="7982" w:type="dxa"/>
            <w:tcBorders>
              <w:top w:val="single" w:color="auto" w:sz="4" w:space="0"/>
              <w:left w:val="single" w:color="auto" w:sz="6" w:space="0"/>
              <w:bottom w:val="single" w:color="auto" w:sz="4" w:space="0"/>
              <w:right w:val="single" w:color="auto" w:sz="6" w:space="0"/>
            </w:tcBorders>
            <w:noWrap w:val="0"/>
            <w:vAlign w:val="center"/>
          </w:tcPr>
          <w:p w14:paraId="390B1CB1">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大写：</w:t>
            </w:r>
            <w:r>
              <w:rPr>
                <w:rFonts w:hint="eastAsia" w:ascii="仿宋" w:hAnsi="仿宋" w:eastAsia="仿宋" w:cs="宋体"/>
                <w:sz w:val="28"/>
                <w:szCs w:val="28"/>
                <w:highlight w:val="none"/>
                <w:u w:val="single"/>
                <w:lang w:val="zh-CN"/>
              </w:rPr>
              <w:t xml:space="preserve">                </w:t>
            </w:r>
            <w:r>
              <w:rPr>
                <w:rFonts w:hint="eastAsia" w:ascii="仿宋" w:hAnsi="仿宋" w:eastAsia="仿宋" w:cs="宋体"/>
                <w:sz w:val="28"/>
                <w:szCs w:val="28"/>
                <w:highlight w:val="none"/>
                <w:lang w:val="zh-CN"/>
              </w:rPr>
              <w:t xml:space="preserve">  </w:t>
            </w:r>
          </w:p>
          <w:p w14:paraId="7F82E31B">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ascii="仿宋" w:hAnsi="仿宋" w:eastAsia="仿宋" w:cs="宋体"/>
                <w:sz w:val="28"/>
                <w:szCs w:val="28"/>
                <w:highlight w:val="none"/>
                <w:lang w:val="zh-CN"/>
              </w:rPr>
            </w:pPr>
            <w:r>
              <w:rPr>
                <w:rFonts w:hint="eastAsia" w:ascii="仿宋" w:hAnsi="仿宋" w:eastAsia="仿宋" w:cs="宋体"/>
                <w:sz w:val="28"/>
                <w:szCs w:val="28"/>
                <w:highlight w:val="none"/>
                <w:lang w:val="zh-CN"/>
              </w:rPr>
              <w:t>小写：</w:t>
            </w:r>
            <w:r>
              <w:rPr>
                <w:rFonts w:hint="eastAsia" w:ascii="仿宋" w:hAnsi="仿宋" w:eastAsia="仿宋" w:cs="宋体"/>
                <w:sz w:val="28"/>
                <w:szCs w:val="28"/>
                <w:highlight w:val="none"/>
                <w:u w:val="single"/>
                <w:lang w:val="zh-CN"/>
              </w:rPr>
              <w:t xml:space="preserve">                </w:t>
            </w:r>
          </w:p>
        </w:tc>
      </w:tr>
      <w:tr w14:paraId="49E13F4D">
        <w:tblPrEx>
          <w:tblCellMar>
            <w:top w:w="0" w:type="dxa"/>
            <w:left w:w="108" w:type="dxa"/>
            <w:bottom w:w="0" w:type="dxa"/>
            <w:right w:w="108" w:type="dxa"/>
          </w:tblCellMar>
        </w:tblPrEx>
        <w:trPr>
          <w:trHeight w:val="1513" w:hRule="atLeast"/>
          <w:jc w:val="center"/>
        </w:trPr>
        <w:tc>
          <w:tcPr>
            <w:tcW w:w="2077" w:type="dxa"/>
            <w:tcBorders>
              <w:top w:val="single" w:color="auto" w:sz="6" w:space="0"/>
              <w:left w:val="single" w:color="auto" w:sz="6" w:space="0"/>
              <w:right w:val="single" w:color="auto" w:sz="6" w:space="0"/>
            </w:tcBorders>
            <w:noWrap w:val="0"/>
            <w:vAlign w:val="center"/>
          </w:tcPr>
          <w:p w14:paraId="7C106303">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服务期：</w:t>
            </w:r>
          </w:p>
        </w:tc>
        <w:tc>
          <w:tcPr>
            <w:tcW w:w="7982" w:type="dxa"/>
            <w:tcBorders>
              <w:top w:val="single" w:color="auto" w:sz="6" w:space="0"/>
              <w:left w:val="single" w:color="auto" w:sz="6" w:space="0"/>
              <w:bottom w:val="single" w:color="auto" w:sz="4" w:space="0"/>
              <w:right w:val="single" w:color="auto" w:sz="6" w:space="0"/>
            </w:tcBorders>
            <w:noWrap w:val="0"/>
            <w:vAlign w:val="center"/>
          </w:tcPr>
          <w:p w14:paraId="18FC93AC">
            <w:pPr>
              <w:adjustRightInd w:val="0"/>
              <w:snapToGrid w:val="0"/>
              <w:spacing w:line="400" w:lineRule="exact"/>
              <w:rPr>
                <w:rFonts w:ascii="仿宋" w:hAnsi="仿宋" w:eastAsia="仿宋"/>
                <w:sz w:val="28"/>
                <w:szCs w:val="28"/>
                <w:highlight w:val="none"/>
              </w:rPr>
            </w:pPr>
          </w:p>
        </w:tc>
      </w:tr>
      <w:tr w14:paraId="152FCA61">
        <w:tblPrEx>
          <w:tblCellMar>
            <w:top w:w="0" w:type="dxa"/>
            <w:left w:w="108" w:type="dxa"/>
            <w:bottom w:w="0" w:type="dxa"/>
            <w:right w:w="108" w:type="dxa"/>
          </w:tblCellMar>
        </w:tblPrEx>
        <w:trPr>
          <w:trHeight w:val="1917" w:hRule="atLeast"/>
          <w:jc w:val="center"/>
        </w:trPr>
        <w:tc>
          <w:tcPr>
            <w:tcW w:w="2077" w:type="dxa"/>
            <w:tcBorders>
              <w:top w:val="single" w:color="auto" w:sz="6" w:space="0"/>
              <w:left w:val="single" w:color="auto" w:sz="6" w:space="0"/>
              <w:bottom w:val="single" w:color="auto" w:sz="6" w:space="0"/>
              <w:right w:val="single" w:color="auto" w:sz="6" w:space="0"/>
            </w:tcBorders>
            <w:noWrap w:val="0"/>
            <w:vAlign w:val="center"/>
          </w:tcPr>
          <w:p w14:paraId="79BB2EB4">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对</w:t>
            </w:r>
            <w:r>
              <w:rPr>
                <w:rFonts w:hint="eastAsia" w:ascii="仿宋" w:hAnsi="仿宋" w:eastAsia="仿宋" w:cs="宋体"/>
                <w:sz w:val="28"/>
                <w:szCs w:val="28"/>
                <w:highlight w:val="none"/>
                <w:lang w:val="en-US" w:eastAsia="zh-CN"/>
              </w:rPr>
              <w:t>磋商</w:t>
            </w:r>
            <w:r>
              <w:rPr>
                <w:rFonts w:hint="eastAsia" w:ascii="仿宋" w:hAnsi="仿宋" w:eastAsia="仿宋" w:cs="宋体"/>
                <w:sz w:val="28"/>
                <w:szCs w:val="28"/>
                <w:highlight w:val="none"/>
                <w:lang w:val="zh-CN"/>
              </w:rPr>
              <w:t>文件的响应程度</w:t>
            </w:r>
          </w:p>
        </w:tc>
        <w:tc>
          <w:tcPr>
            <w:tcW w:w="7982" w:type="dxa"/>
            <w:tcBorders>
              <w:top w:val="single" w:color="auto" w:sz="6" w:space="0"/>
              <w:left w:val="single" w:color="auto" w:sz="6" w:space="0"/>
              <w:bottom w:val="single" w:color="auto" w:sz="6" w:space="0"/>
              <w:right w:val="single" w:color="auto" w:sz="6" w:space="0"/>
            </w:tcBorders>
            <w:noWrap w:val="0"/>
            <w:vAlign w:val="top"/>
          </w:tcPr>
          <w:p w14:paraId="2D74F68D">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p>
        </w:tc>
      </w:tr>
      <w:tr w14:paraId="7903DE13">
        <w:tblPrEx>
          <w:tblCellMar>
            <w:top w:w="0" w:type="dxa"/>
            <w:left w:w="108" w:type="dxa"/>
            <w:bottom w:w="0" w:type="dxa"/>
            <w:right w:w="108" w:type="dxa"/>
          </w:tblCellMar>
        </w:tblPrEx>
        <w:trPr>
          <w:trHeight w:val="2522" w:hRule="atLeast"/>
          <w:jc w:val="center"/>
        </w:trPr>
        <w:tc>
          <w:tcPr>
            <w:tcW w:w="2077" w:type="dxa"/>
            <w:tcBorders>
              <w:top w:val="single" w:color="auto" w:sz="6" w:space="0"/>
              <w:left w:val="single" w:color="auto" w:sz="6" w:space="0"/>
              <w:bottom w:val="single" w:color="auto" w:sz="6" w:space="0"/>
              <w:right w:val="single" w:color="auto" w:sz="6" w:space="0"/>
            </w:tcBorders>
            <w:noWrap w:val="0"/>
            <w:vAlign w:val="center"/>
          </w:tcPr>
          <w:p w14:paraId="6F8D3B57">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其他</w:t>
            </w:r>
          </w:p>
        </w:tc>
        <w:tc>
          <w:tcPr>
            <w:tcW w:w="7982" w:type="dxa"/>
            <w:tcBorders>
              <w:top w:val="single" w:color="auto" w:sz="6" w:space="0"/>
              <w:left w:val="single" w:color="auto" w:sz="6" w:space="0"/>
              <w:bottom w:val="single" w:color="auto" w:sz="6" w:space="0"/>
              <w:right w:val="single" w:color="auto" w:sz="6" w:space="0"/>
            </w:tcBorders>
            <w:noWrap w:val="0"/>
            <w:vAlign w:val="center"/>
          </w:tcPr>
          <w:p w14:paraId="55CFE812">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p>
        </w:tc>
      </w:tr>
    </w:tbl>
    <w:p w14:paraId="7FDF13AE">
      <w:pPr>
        <w:rPr>
          <w:rStyle w:val="26"/>
          <w:rFonts w:hint="eastAsia" w:ascii="仿宋" w:hAnsi="仿宋" w:eastAsia="仿宋" w:cs="宋体"/>
          <w:b w:val="0"/>
          <w:kern w:val="0"/>
          <w:sz w:val="28"/>
          <w:highlight w:val="none"/>
        </w:rPr>
      </w:pPr>
      <w:r>
        <w:rPr>
          <w:rStyle w:val="26"/>
          <w:rFonts w:ascii="仿宋" w:hAnsi="仿宋" w:eastAsia="仿宋" w:cs="宋体"/>
          <w:b w:val="0"/>
          <w:kern w:val="0"/>
          <w:sz w:val="28"/>
          <w:highlight w:val="none"/>
        </w:rPr>
        <w:br w:type="page"/>
      </w:r>
    </w:p>
    <w:p w14:paraId="01EEEB4C">
      <w:pPr>
        <w:widowControl/>
        <w:kinsoku w:val="0"/>
        <w:autoSpaceDE w:val="0"/>
        <w:autoSpaceDN w:val="0"/>
        <w:adjustRightInd w:val="0"/>
        <w:snapToGrid w:val="0"/>
        <w:spacing w:before="120" w:line="187" w:lineRule="auto"/>
        <w:ind w:left="3476"/>
        <w:jc w:val="left"/>
        <w:textAlignment w:val="baseline"/>
        <w:outlineLvl w:val="0"/>
        <w:rPr>
          <w:rFonts w:hint="eastAsia" w:ascii="仿宋" w:hAnsi="仿宋" w:eastAsia="仿宋" w:cs="仿宋"/>
          <w:b/>
          <w:bCs/>
          <w:snapToGrid w:val="0"/>
          <w:color w:val="000000"/>
          <w:kern w:val="0"/>
          <w:sz w:val="32"/>
          <w:szCs w:val="32"/>
          <w:highlight w:val="none"/>
          <w:lang w:val="en-US" w:eastAsia="zh-CN" w:bidi="ar-SA"/>
        </w:rPr>
      </w:pPr>
      <w:r>
        <w:rPr>
          <w:rFonts w:hint="eastAsia" w:ascii="仿宋" w:hAnsi="仿宋" w:eastAsia="仿宋" w:cs="仿宋"/>
          <w:b/>
          <w:bCs/>
          <w:snapToGrid w:val="0"/>
          <w:color w:val="000000"/>
          <w:spacing w:val="10"/>
          <w:kern w:val="0"/>
          <w:sz w:val="32"/>
          <w:szCs w:val="32"/>
          <w:highlight w:val="none"/>
          <w:lang w:val="en-US" w:eastAsia="zh-CN"/>
        </w:rPr>
        <w:t>二、</w:t>
      </w:r>
      <w:r>
        <w:rPr>
          <w:rFonts w:hint="eastAsia" w:ascii="仿宋" w:hAnsi="仿宋" w:eastAsia="仿宋" w:cs="仿宋"/>
          <w:b/>
          <w:bCs/>
          <w:snapToGrid w:val="0"/>
          <w:color w:val="000000"/>
          <w:spacing w:val="10"/>
          <w:kern w:val="0"/>
          <w:sz w:val="32"/>
          <w:szCs w:val="32"/>
          <w:highlight w:val="none"/>
          <w:lang w:eastAsia="en-US"/>
        </w:rPr>
        <w:t>联合体协议书</w:t>
      </w:r>
      <w:r>
        <w:rPr>
          <w:rFonts w:hint="eastAsia" w:ascii="仿宋" w:hAnsi="仿宋" w:eastAsia="仿宋" w:cs="仿宋"/>
          <w:b/>
          <w:bCs/>
          <w:snapToGrid w:val="0"/>
          <w:color w:val="000000"/>
          <w:spacing w:val="10"/>
          <w:kern w:val="0"/>
          <w:sz w:val="32"/>
          <w:szCs w:val="32"/>
          <w:highlight w:val="none"/>
          <w:lang w:eastAsia="zh-CN"/>
        </w:rPr>
        <w:t>（</w:t>
      </w:r>
      <w:r>
        <w:rPr>
          <w:rFonts w:hint="eastAsia" w:ascii="仿宋" w:hAnsi="仿宋" w:eastAsia="仿宋" w:cs="仿宋"/>
          <w:b/>
          <w:bCs/>
          <w:snapToGrid w:val="0"/>
          <w:color w:val="000000"/>
          <w:spacing w:val="10"/>
          <w:kern w:val="0"/>
          <w:sz w:val="32"/>
          <w:szCs w:val="32"/>
          <w:highlight w:val="none"/>
          <w:lang w:val="en-US" w:eastAsia="zh-CN"/>
        </w:rPr>
        <w:t>如有</w:t>
      </w:r>
      <w:r>
        <w:rPr>
          <w:rFonts w:hint="eastAsia" w:ascii="仿宋" w:hAnsi="仿宋" w:eastAsia="仿宋" w:cs="仿宋"/>
          <w:b/>
          <w:bCs/>
          <w:snapToGrid w:val="0"/>
          <w:color w:val="000000"/>
          <w:spacing w:val="10"/>
          <w:kern w:val="0"/>
          <w:sz w:val="32"/>
          <w:szCs w:val="32"/>
          <w:highlight w:val="none"/>
          <w:lang w:eastAsia="zh-CN"/>
        </w:rPr>
        <w:t>）</w:t>
      </w:r>
    </w:p>
    <w:p w14:paraId="2D3897D0">
      <w:pPr>
        <w:keepNext w:val="0"/>
        <w:keepLines w:val="0"/>
        <w:pageBreakBefore w:val="0"/>
        <w:widowControl/>
        <w:kinsoku w:val="0"/>
        <w:wordWrap/>
        <w:overflowPunct/>
        <w:topLinePunct w:val="0"/>
        <w:autoSpaceDE w:val="0"/>
        <w:autoSpaceDN w:val="0"/>
        <w:bidi w:val="0"/>
        <w:adjustRightInd w:val="0"/>
        <w:snapToGrid w:val="0"/>
        <w:spacing w:before="1" w:line="400" w:lineRule="exact"/>
        <w:ind w:left="490"/>
        <w:jc w:val="left"/>
        <w:textAlignment w:val="baseline"/>
        <w:rPr>
          <w:rStyle w:val="26"/>
          <w:rFonts w:hint="eastAsia" w:ascii="仿宋" w:hAnsi="仿宋" w:eastAsia="仿宋" w:cs="宋体"/>
          <w:b w:val="0"/>
          <w:kern w:val="0"/>
          <w:sz w:val="28"/>
          <w:highlight w:val="none"/>
          <w:lang w:val="en-US" w:eastAsia="en-US" w:bidi="ar-SA"/>
        </w:rPr>
      </w:pPr>
      <w:r>
        <w:rPr>
          <w:rStyle w:val="26"/>
          <w:rFonts w:hint="eastAsia" w:ascii="仿宋" w:hAnsi="仿宋" w:eastAsia="仿宋" w:cs="宋体"/>
          <w:b w:val="0"/>
          <w:kern w:val="0"/>
          <w:sz w:val="28"/>
          <w:highlight w:val="none"/>
          <w:lang w:val="en-US" w:eastAsia="en-US" w:bidi="ar-SA"/>
        </w:rPr>
        <w:t>牵头人名称：_______________________________</w:t>
      </w:r>
    </w:p>
    <w:p w14:paraId="4873B235">
      <w:pPr>
        <w:keepNext w:val="0"/>
        <w:keepLines w:val="0"/>
        <w:pageBreakBefore w:val="0"/>
        <w:widowControl/>
        <w:kinsoku w:val="0"/>
        <w:wordWrap/>
        <w:overflowPunct/>
        <w:topLinePunct w:val="0"/>
        <w:autoSpaceDE w:val="0"/>
        <w:autoSpaceDN w:val="0"/>
        <w:bidi w:val="0"/>
        <w:adjustRightInd w:val="0"/>
        <w:snapToGrid w:val="0"/>
        <w:spacing w:before="1" w:line="400" w:lineRule="exact"/>
        <w:ind w:left="490"/>
        <w:jc w:val="left"/>
        <w:textAlignment w:val="baseline"/>
        <w:rPr>
          <w:rStyle w:val="26"/>
          <w:rFonts w:hint="eastAsia" w:ascii="仿宋" w:hAnsi="仿宋" w:eastAsia="仿宋" w:cs="宋体"/>
          <w:b w:val="0"/>
          <w:kern w:val="0"/>
          <w:sz w:val="28"/>
          <w:highlight w:val="none"/>
          <w:lang w:val="en-US" w:eastAsia="en-US" w:bidi="ar-SA"/>
        </w:rPr>
      </w:pPr>
      <w:r>
        <w:rPr>
          <w:rStyle w:val="26"/>
          <w:rFonts w:hint="eastAsia" w:ascii="仿宋" w:hAnsi="仿宋" w:eastAsia="仿宋" w:cs="宋体"/>
          <w:b w:val="0"/>
          <w:kern w:val="0"/>
          <w:sz w:val="28"/>
          <w:highlight w:val="none"/>
          <w:lang w:val="en-US" w:eastAsia="en-US" w:bidi="ar-SA"/>
        </w:rPr>
        <w:t>法定代表人：_______________________________</w:t>
      </w:r>
    </w:p>
    <w:p w14:paraId="71E9A469">
      <w:pPr>
        <w:keepNext w:val="0"/>
        <w:keepLines w:val="0"/>
        <w:pageBreakBefore w:val="0"/>
        <w:widowControl/>
        <w:kinsoku w:val="0"/>
        <w:wordWrap/>
        <w:overflowPunct/>
        <w:topLinePunct w:val="0"/>
        <w:autoSpaceDE w:val="0"/>
        <w:autoSpaceDN w:val="0"/>
        <w:bidi w:val="0"/>
        <w:adjustRightInd w:val="0"/>
        <w:snapToGrid w:val="0"/>
        <w:spacing w:before="1" w:line="400" w:lineRule="exact"/>
        <w:ind w:left="490"/>
        <w:jc w:val="left"/>
        <w:textAlignment w:val="baseline"/>
        <w:rPr>
          <w:rStyle w:val="26"/>
          <w:rFonts w:hint="eastAsia" w:ascii="仿宋" w:hAnsi="仿宋" w:eastAsia="仿宋" w:cs="宋体"/>
          <w:b w:val="0"/>
          <w:kern w:val="0"/>
          <w:sz w:val="28"/>
          <w:highlight w:val="none"/>
          <w:lang w:val="en-US" w:eastAsia="en-US" w:bidi="ar-SA"/>
        </w:rPr>
      </w:pPr>
      <w:r>
        <w:rPr>
          <w:rStyle w:val="26"/>
          <w:rFonts w:hint="eastAsia" w:ascii="仿宋" w:hAnsi="仿宋" w:eastAsia="仿宋" w:cs="宋体"/>
          <w:b w:val="0"/>
          <w:kern w:val="0"/>
          <w:sz w:val="28"/>
          <w:highlight w:val="none"/>
          <w:lang w:val="en-US" w:eastAsia="en-US" w:bidi="ar-SA"/>
        </w:rPr>
        <w:t>法定住所：_______________________________</w:t>
      </w:r>
      <w:r>
        <w:rPr>
          <w:rStyle w:val="26"/>
          <w:rFonts w:hint="eastAsia" w:ascii="仿宋" w:hAnsi="仿宋" w:eastAsia="仿宋" w:cs="宋体"/>
          <w:b w:val="0"/>
          <w:kern w:val="0"/>
          <w:sz w:val="28"/>
          <w:highlight w:val="none"/>
          <w:lang w:val="en-US" w:eastAsia="zh-CN" w:bidi="ar-SA"/>
        </w:rPr>
        <w:t xml:space="preserve"> </w:t>
      </w:r>
      <w:r>
        <w:rPr>
          <w:rStyle w:val="26"/>
          <w:rFonts w:hint="eastAsia" w:ascii="仿宋" w:hAnsi="仿宋" w:eastAsia="仿宋" w:cs="宋体"/>
          <w:b w:val="0"/>
          <w:kern w:val="0"/>
          <w:sz w:val="28"/>
          <w:highlight w:val="none"/>
          <w:lang w:val="en-US" w:eastAsia="en-US" w:bidi="ar-SA"/>
        </w:rPr>
        <w:t>_</w:t>
      </w:r>
    </w:p>
    <w:p w14:paraId="15200C3B">
      <w:pPr>
        <w:keepNext w:val="0"/>
        <w:keepLines w:val="0"/>
        <w:pageBreakBefore w:val="0"/>
        <w:widowControl/>
        <w:kinsoku w:val="0"/>
        <w:wordWrap/>
        <w:overflowPunct/>
        <w:topLinePunct w:val="0"/>
        <w:autoSpaceDE w:val="0"/>
        <w:autoSpaceDN w:val="0"/>
        <w:bidi w:val="0"/>
        <w:adjustRightInd w:val="0"/>
        <w:snapToGrid w:val="0"/>
        <w:spacing w:before="1" w:line="400" w:lineRule="exact"/>
        <w:ind w:left="490"/>
        <w:jc w:val="left"/>
        <w:textAlignment w:val="baseline"/>
        <w:rPr>
          <w:rStyle w:val="26"/>
          <w:rFonts w:hint="eastAsia" w:ascii="仿宋" w:hAnsi="仿宋" w:eastAsia="仿宋" w:cs="宋体"/>
          <w:b w:val="0"/>
          <w:kern w:val="0"/>
          <w:sz w:val="28"/>
          <w:highlight w:val="none"/>
          <w:lang w:val="en-US" w:eastAsia="en-US" w:bidi="ar-SA"/>
        </w:rPr>
      </w:pPr>
      <w:r>
        <w:rPr>
          <w:rStyle w:val="26"/>
          <w:rFonts w:hint="eastAsia" w:ascii="仿宋" w:hAnsi="仿宋" w:eastAsia="仿宋" w:cs="宋体"/>
          <w:b w:val="0"/>
          <w:kern w:val="0"/>
          <w:sz w:val="28"/>
          <w:highlight w:val="none"/>
          <w:lang w:val="en-US" w:eastAsia="en-US" w:bidi="ar-SA"/>
        </w:rPr>
        <w:t>成员二名称：____________________________</w:t>
      </w:r>
      <w:r>
        <w:rPr>
          <w:rStyle w:val="26"/>
          <w:rFonts w:hint="eastAsia" w:ascii="仿宋" w:hAnsi="仿宋" w:eastAsia="仿宋" w:cs="宋体"/>
          <w:b w:val="0"/>
          <w:kern w:val="0"/>
          <w:sz w:val="28"/>
          <w:highlight w:val="none"/>
          <w:lang w:val="en-US" w:eastAsia="zh-CN" w:bidi="ar-SA"/>
        </w:rPr>
        <w:t xml:space="preserve"> </w:t>
      </w:r>
      <w:r>
        <w:rPr>
          <w:rStyle w:val="26"/>
          <w:rFonts w:hint="eastAsia" w:ascii="仿宋" w:hAnsi="仿宋" w:eastAsia="仿宋" w:cs="宋体"/>
          <w:b w:val="0"/>
          <w:kern w:val="0"/>
          <w:sz w:val="28"/>
          <w:highlight w:val="none"/>
          <w:lang w:val="en-US" w:eastAsia="en-US" w:bidi="ar-SA"/>
        </w:rPr>
        <w:t>__</w:t>
      </w:r>
    </w:p>
    <w:p w14:paraId="314E9813">
      <w:pPr>
        <w:keepNext w:val="0"/>
        <w:keepLines w:val="0"/>
        <w:pageBreakBefore w:val="0"/>
        <w:widowControl/>
        <w:kinsoku w:val="0"/>
        <w:wordWrap/>
        <w:overflowPunct/>
        <w:topLinePunct w:val="0"/>
        <w:autoSpaceDE w:val="0"/>
        <w:autoSpaceDN w:val="0"/>
        <w:bidi w:val="0"/>
        <w:adjustRightInd w:val="0"/>
        <w:snapToGrid w:val="0"/>
        <w:spacing w:before="1" w:line="400" w:lineRule="exact"/>
        <w:ind w:left="490"/>
        <w:jc w:val="left"/>
        <w:textAlignment w:val="baseline"/>
        <w:rPr>
          <w:rStyle w:val="26"/>
          <w:rFonts w:hint="eastAsia" w:ascii="仿宋" w:hAnsi="仿宋" w:eastAsia="仿宋" w:cs="宋体"/>
          <w:b w:val="0"/>
          <w:kern w:val="0"/>
          <w:sz w:val="28"/>
          <w:highlight w:val="none"/>
          <w:lang w:val="en-US" w:eastAsia="en-US" w:bidi="ar-SA"/>
        </w:rPr>
      </w:pPr>
      <w:r>
        <w:rPr>
          <w:rStyle w:val="26"/>
          <w:rFonts w:hint="eastAsia" w:ascii="仿宋" w:hAnsi="仿宋" w:eastAsia="仿宋" w:cs="宋体"/>
          <w:b w:val="0"/>
          <w:kern w:val="0"/>
          <w:sz w:val="28"/>
          <w:highlight w:val="none"/>
          <w:lang w:val="en-US" w:eastAsia="en-US" w:bidi="ar-SA"/>
        </w:rPr>
        <w:t>法定代表人：_______________________________</w:t>
      </w:r>
    </w:p>
    <w:p w14:paraId="33E0E8E4">
      <w:pPr>
        <w:keepNext w:val="0"/>
        <w:keepLines w:val="0"/>
        <w:pageBreakBefore w:val="0"/>
        <w:widowControl/>
        <w:kinsoku w:val="0"/>
        <w:wordWrap/>
        <w:overflowPunct/>
        <w:topLinePunct w:val="0"/>
        <w:autoSpaceDE w:val="0"/>
        <w:autoSpaceDN w:val="0"/>
        <w:bidi w:val="0"/>
        <w:adjustRightInd w:val="0"/>
        <w:snapToGrid w:val="0"/>
        <w:spacing w:before="1" w:line="400" w:lineRule="exact"/>
        <w:ind w:left="490"/>
        <w:jc w:val="left"/>
        <w:textAlignment w:val="baseline"/>
        <w:rPr>
          <w:rStyle w:val="26"/>
          <w:rFonts w:hint="default" w:ascii="仿宋" w:hAnsi="仿宋" w:eastAsia="仿宋" w:cs="宋体"/>
          <w:b w:val="0"/>
          <w:kern w:val="0"/>
          <w:sz w:val="28"/>
          <w:highlight w:val="none"/>
          <w:u w:val="single"/>
          <w:lang w:val="en-US" w:eastAsia="zh-CN" w:bidi="ar-SA"/>
        </w:rPr>
      </w:pPr>
      <w:r>
        <w:rPr>
          <w:rStyle w:val="26"/>
          <w:rFonts w:hint="eastAsia" w:ascii="仿宋" w:hAnsi="仿宋" w:eastAsia="仿宋" w:cs="宋体"/>
          <w:b w:val="0"/>
          <w:kern w:val="0"/>
          <w:sz w:val="28"/>
          <w:highlight w:val="none"/>
          <w:lang w:val="en-US" w:eastAsia="en-US" w:bidi="ar-SA"/>
        </w:rPr>
        <w:t>法定住所：</w:t>
      </w:r>
      <w:r>
        <w:rPr>
          <w:rStyle w:val="26"/>
          <w:rFonts w:hint="eastAsia" w:ascii="仿宋" w:hAnsi="仿宋" w:eastAsia="仿宋" w:cs="宋体"/>
          <w:b w:val="0"/>
          <w:kern w:val="0"/>
          <w:sz w:val="28"/>
          <w:highlight w:val="none"/>
          <w:u w:val="single"/>
          <w:lang w:val="en-US" w:eastAsia="zh-CN" w:bidi="ar-SA"/>
        </w:rPr>
        <w:t xml:space="preserve">                                   </w:t>
      </w:r>
    </w:p>
    <w:p w14:paraId="3ED0A11D">
      <w:pPr>
        <w:keepNext w:val="0"/>
        <w:keepLines w:val="0"/>
        <w:pageBreakBefore w:val="0"/>
        <w:widowControl/>
        <w:kinsoku w:val="0"/>
        <w:wordWrap/>
        <w:overflowPunct/>
        <w:topLinePunct w:val="0"/>
        <w:autoSpaceDE w:val="0"/>
        <w:autoSpaceDN w:val="0"/>
        <w:bidi w:val="0"/>
        <w:adjustRightInd w:val="0"/>
        <w:snapToGrid w:val="0"/>
        <w:spacing w:before="1" w:line="400" w:lineRule="exact"/>
        <w:ind w:left="490" w:firstLine="560" w:firstLineChars="200"/>
        <w:jc w:val="left"/>
        <w:textAlignment w:val="baseline"/>
        <w:rPr>
          <w:rStyle w:val="26"/>
          <w:rFonts w:hint="eastAsia" w:ascii="仿宋" w:hAnsi="仿宋" w:eastAsia="仿宋" w:cs="宋体"/>
          <w:b w:val="0"/>
          <w:kern w:val="0"/>
          <w:sz w:val="28"/>
          <w:highlight w:val="none"/>
          <w:lang w:val="en-US" w:eastAsia="en-US" w:bidi="ar-SA"/>
        </w:rPr>
      </w:pPr>
      <w:r>
        <w:rPr>
          <w:rStyle w:val="26"/>
          <w:rFonts w:hint="eastAsia" w:ascii="仿宋" w:hAnsi="仿宋" w:eastAsia="仿宋" w:cs="宋体"/>
          <w:b w:val="0"/>
          <w:kern w:val="0"/>
          <w:sz w:val="28"/>
          <w:highlight w:val="none"/>
          <w:lang w:val="en-US" w:eastAsia="en-US" w:bidi="ar-SA"/>
        </w:rPr>
        <w:t>鉴于上述各成员单位经过友好协商，自愿组成_________（联合体名称）联合体，共同参加_________（</w:t>
      </w:r>
      <w:r>
        <w:rPr>
          <w:rStyle w:val="26"/>
          <w:rFonts w:hint="eastAsia" w:ascii="仿宋" w:hAnsi="仿宋" w:eastAsia="仿宋" w:cs="宋体"/>
          <w:b w:val="0"/>
          <w:kern w:val="0"/>
          <w:sz w:val="28"/>
          <w:highlight w:val="none"/>
          <w:lang w:val="en-US" w:eastAsia="zh-CN" w:bidi="ar-SA"/>
        </w:rPr>
        <w:t>采购人</w:t>
      </w:r>
      <w:r>
        <w:rPr>
          <w:rStyle w:val="26"/>
          <w:rFonts w:hint="eastAsia" w:ascii="仿宋" w:hAnsi="仿宋" w:eastAsia="仿宋" w:cs="宋体"/>
          <w:b w:val="0"/>
          <w:kern w:val="0"/>
          <w:sz w:val="28"/>
          <w:highlight w:val="none"/>
          <w:lang w:val="en-US" w:eastAsia="en-US" w:bidi="ar-SA"/>
        </w:rPr>
        <w:t>名称）（以下简称</w:t>
      </w:r>
      <w:r>
        <w:rPr>
          <w:rStyle w:val="26"/>
          <w:rFonts w:hint="eastAsia" w:ascii="仿宋" w:hAnsi="仿宋" w:eastAsia="仿宋" w:cs="宋体"/>
          <w:b w:val="0"/>
          <w:kern w:val="0"/>
          <w:sz w:val="28"/>
          <w:highlight w:val="none"/>
          <w:lang w:val="en-US" w:eastAsia="zh-CN" w:bidi="ar-SA"/>
        </w:rPr>
        <w:t>采购人</w:t>
      </w:r>
      <w:r>
        <w:rPr>
          <w:rStyle w:val="26"/>
          <w:rFonts w:hint="eastAsia" w:ascii="仿宋" w:hAnsi="仿宋" w:eastAsia="仿宋" w:cs="宋体"/>
          <w:b w:val="0"/>
          <w:kern w:val="0"/>
          <w:sz w:val="28"/>
          <w:highlight w:val="none"/>
          <w:lang w:val="en-US" w:eastAsia="en-US" w:bidi="ar-SA"/>
        </w:rPr>
        <w:t>）_________（项目名称）_____</w:t>
      </w:r>
      <w:r>
        <w:rPr>
          <w:rStyle w:val="26"/>
          <w:rFonts w:hint="eastAsia" w:ascii="仿宋" w:hAnsi="仿宋" w:eastAsia="仿宋" w:cs="宋体"/>
          <w:b w:val="0"/>
          <w:kern w:val="0"/>
          <w:sz w:val="28"/>
          <w:highlight w:val="none"/>
          <w:lang w:val="en-US" w:eastAsia="zh-CN" w:bidi="ar-SA"/>
        </w:rPr>
        <w:t xml:space="preserve">             </w:t>
      </w:r>
      <w:r>
        <w:rPr>
          <w:rStyle w:val="26"/>
          <w:rFonts w:hint="eastAsia" w:ascii="仿宋" w:hAnsi="仿宋" w:eastAsia="仿宋" w:cs="宋体"/>
          <w:b w:val="0"/>
          <w:kern w:val="0"/>
          <w:sz w:val="28"/>
          <w:highlight w:val="none"/>
          <w:lang w:val="en-US" w:eastAsia="en-US" w:bidi="ar-SA"/>
        </w:rPr>
        <w:t>____（以下简称本</w:t>
      </w:r>
      <w:r>
        <w:rPr>
          <w:rStyle w:val="26"/>
          <w:rFonts w:hint="eastAsia" w:ascii="仿宋" w:hAnsi="仿宋" w:eastAsia="仿宋" w:cs="宋体"/>
          <w:b w:val="0"/>
          <w:kern w:val="0"/>
          <w:sz w:val="28"/>
          <w:highlight w:val="none"/>
          <w:lang w:val="en-US" w:eastAsia="zh-CN" w:bidi="ar-SA"/>
        </w:rPr>
        <w:t>项目</w:t>
      </w:r>
      <w:r>
        <w:rPr>
          <w:rStyle w:val="26"/>
          <w:rFonts w:hint="eastAsia" w:ascii="仿宋" w:hAnsi="仿宋" w:eastAsia="仿宋" w:cs="宋体"/>
          <w:b w:val="0"/>
          <w:kern w:val="0"/>
          <w:sz w:val="28"/>
          <w:highlight w:val="none"/>
          <w:lang w:val="en-US" w:eastAsia="en-US" w:bidi="ar-SA"/>
        </w:rPr>
        <w:t>）的投标并争取赢得本</w:t>
      </w:r>
      <w:r>
        <w:rPr>
          <w:rStyle w:val="26"/>
          <w:rFonts w:hint="eastAsia" w:ascii="仿宋" w:hAnsi="仿宋" w:eastAsia="仿宋" w:cs="宋体"/>
          <w:b w:val="0"/>
          <w:kern w:val="0"/>
          <w:sz w:val="28"/>
          <w:highlight w:val="none"/>
          <w:lang w:val="en-US" w:eastAsia="zh-CN" w:bidi="ar-SA"/>
        </w:rPr>
        <w:t>项目服务</w:t>
      </w:r>
      <w:r>
        <w:rPr>
          <w:rStyle w:val="26"/>
          <w:rFonts w:hint="eastAsia" w:ascii="仿宋" w:hAnsi="仿宋" w:eastAsia="仿宋" w:cs="宋体"/>
          <w:b w:val="0"/>
          <w:kern w:val="0"/>
          <w:sz w:val="28"/>
          <w:highlight w:val="none"/>
          <w:lang w:val="en-US" w:eastAsia="en-US" w:bidi="ar-SA"/>
        </w:rPr>
        <w:t>合同（以下简称合同）。现就联合体投标事宜订立如下协议：</w:t>
      </w:r>
    </w:p>
    <w:p w14:paraId="313EB36C">
      <w:pPr>
        <w:keepNext w:val="0"/>
        <w:keepLines w:val="0"/>
        <w:pageBreakBefore w:val="0"/>
        <w:widowControl/>
        <w:kinsoku w:val="0"/>
        <w:wordWrap/>
        <w:overflowPunct/>
        <w:topLinePunct w:val="0"/>
        <w:autoSpaceDE w:val="0"/>
        <w:autoSpaceDN w:val="0"/>
        <w:bidi w:val="0"/>
        <w:adjustRightInd w:val="0"/>
        <w:snapToGrid w:val="0"/>
        <w:spacing w:before="1" w:line="400" w:lineRule="exact"/>
        <w:ind w:firstLine="560" w:firstLineChars="200"/>
        <w:jc w:val="left"/>
        <w:textAlignment w:val="baseline"/>
        <w:rPr>
          <w:rStyle w:val="26"/>
          <w:rFonts w:hint="eastAsia" w:ascii="仿宋" w:hAnsi="仿宋" w:eastAsia="仿宋" w:cs="宋体"/>
          <w:b w:val="0"/>
          <w:kern w:val="0"/>
          <w:sz w:val="28"/>
          <w:highlight w:val="none"/>
          <w:lang w:val="en-US" w:eastAsia="en-US" w:bidi="ar-SA"/>
        </w:rPr>
      </w:pPr>
      <w:r>
        <w:rPr>
          <w:rStyle w:val="26"/>
          <w:rFonts w:hint="eastAsia" w:ascii="仿宋" w:hAnsi="仿宋" w:eastAsia="仿宋" w:cs="宋体"/>
          <w:b w:val="0"/>
          <w:kern w:val="0"/>
          <w:sz w:val="28"/>
          <w:highlight w:val="none"/>
          <w:lang w:val="en-US" w:eastAsia="en-US" w:bidi="ar-SA"/>
        </w:rPr>
        <w:t>1._________（某成员单位名称）为_________（联合体名称）牵头人。</w:t>
      </w:r>
    </w:p>
    <w:p w14:paraId="04B003A1">
      <w:pPr>
        <w:widowControl/>
        <w:kinsoku w:val="0"/>
        <w:autoSpaceDE w:val="0"/>
        <w:autoSpaceDN w:val="0"/>
        <w:adjustRightInd w:val="0"/>
        <w:snapToGrid w:val="0"/>
        <w:spacing w:before="154" w:line="241" w:lineRule="auto"/>
        <w:ind w:right="105" w:firstLine="560" w:firstLineChars="200"/>
        <w:jc w:val="left"/>
        <w:textAlignment w:val="baseline"/>
        <w:rPr>
          <w:rStyle w:val="26"/>
          <w:rFonts w:hint="eastAsia" w:ascii="仿宋" w:hAnsi="仿宋" w:eastAsia="仿宋" w:cs="宋体"/>
          <w:b w:val="0"/>
          <w:kern w:val="0"/>
          <w:sz w:val="28"/>
          <w:highlight w:val="none"/>
          <w:lang w:val="en-US" w:eastAsia="en-US" w:bidi="ar-SA"/>
        </w:rPr>
      </w:pPr>
      <w:r>
        <w:rPr>
          <w:rStyle w:val="26"/>
          <w:rFonts w:hint="eastAsia" w:ascii="仿宋" w:hAnsi="仿宋" w:eastAsia="仿宋" w:cs="宋体"/>
          <w:b w:val="0"/>
          <w:kern w:val="0"/>
          <w:sz w:val="28"/>
          <w:highlight w:val="none"/>
          <w:lang w:val="en-US" w:eastAsia="en-US" w:bidi="ar-SA"/>
        </w:rPr>
        <w:t>2．在本</w:t>
      </w:r>
      <w:r>
        <w:rPr>
          <w:rStyle w:val="26"/>
          <w:rFonts w:hint="eastAsia" w:ascii="仿宋" w:hAnsi="仿宋" w:eastAsia="仿宋" w:cs="宋体"/>
          <w:b w:val="0"/>
          <w:kern w:val="0"/>
          <w:sz w:val="28"/>
          <w:highlight w:val="none"/>
          <w:lang w:val="en-US" w:eastAsia="zh-CN" w:bidi="ar-SA"/>
        </w:rPr>
        <w:t>项目</w:t>
      </w:r>
      <w:r>
        <w:rPr>
          <w:rStyle w:val="26"/>
          <w:rFonts w:hint="eastAsia" w:ascii="仿宋" w:hAnsi="仿宋" w:eastAsia="仿宋" w:cs="宋体"/>
          <w:b w:val="0"/>
          <w:kern w:val="0"/>
          <w:sz w:val="28"/>
          <w:highlight w:val="none"/>
          <w:lang w:val="en-US" w:eastAsia="en-US" w:bidi="ar-SA"/>
        </w:rPr>
        <w:t>投标阶段，联合体牵头人合法代表联合体各成员负责本</w:t>
      </w:r>
      <w:r>
        <w:rPr>
          <w:rStyle w:val="26"/>
          <w:rFonts w:hint="eastAsia" w:ascii="仿宋" w:hAnsi="仿宋" w:eastAsia="仿宋" w:cs="宋体"/>
          <w:b w:val="0"/>
          <w:kern w:val="0"/>
          <w:sz w:val="28"/>
          <w:highlight w:val="none"/>
          <w:lang w:val="en-US" w:eastAsia="zh-CN" w:bidi="ar-SA"/>
        </w:rPr>
        <w:t>项目响应文件</w:t>
      </w:r>
      <w:r>
        <w:rPr>
          <w:rStyle w:val="26"/>
          <w:rFonts w:hint="eastAsia" w:ascii="仿宋" w:hAnsi="仿宋" w:eastAsia="仿宋" w:cs="宋体"/>
          <w:b w:val="0"/>
          <w:kern w:val="0"/>
          <w:sz w:val="28"/>
          <w:highlight w:val="none"/>
          <w:lang w:val="en-US" w:eastAsia="en-US" w:bidi="ar-SA"/>
        </w:rPr>
        <w:t>编制活动，代表联合体提交和接收相关的资料、信息及指示，并处理与投标和中标有关的一切事务；联合体中标后，联合体牵头人负责合同订立和合同实施阶段的主办、组织和协调工作。</w:t>
      </w:r>
    </w:p>
    <w:p w14:paraId="5057409B">
      <w:pPr>
        <w:widowControl/>
        <w:kinsoku w:val="0"/>
        <w:autoSpaceDE w:val="0"/>
        <w:autoSpaceDN w:val="0"/>
        <w:adjustRightInd w:val="0"/>
        <w:snapToGrid w:val="0"/>
        <w:spacing w:before="129" w:line="241" w:lineRule="auto"/>
        <w:ind w:right="60" w:firstLine="560" w:firstLineChars="200"/>
        <w:jc w:val="left"/>
        <w:textAlignment w:val="baseline"/>
        <w:rPr>
          <w:rStyle w:val="26"/>
          <w:rFonts w:hint="eastAsia" w:ascii="仿宋" w:hAnsi="仿宋" w:eastAsia="仿宋" w:cs="宋体"/>
          <w:b w:val="0"/>
          <w:kern w:val="0"/>
          <w:sz w:val="28"/>
          <w:highlight w:val="none"/>
          <w:lang w:val="en-US" w:eastAsia="en-US" w:bidi="ar-SA"/>
        </w:rPr>
      </w:pPr>
      <w:r>
        <w:rPr>
          <w:rStyle w:val="26"/>
          <w:rFonts w:hint="eastAsia" w:ascii="仿宋" w:hAnsi="仿宋" w:eastAsia="仿宋" w:cs="宋体"/>
          <w:b w:val="0"/>
          <w:kern w:val="0"/>
          <w:sz w:val="28"/>
          <w:highlight w:val="none"/>
          <w:lang w:val="en-US" w:eastAsia="en-US" w:bidi="ar-SA"/>
        </w:rPr>
        <w:t>3．联合体将严格按照</w:t>
      </w:r>
      <w:r>
        <w:rPr>
          <w:rStyle w:val="26"/>
          <w:rFonts w:hint="eastAsia" w:ascii="仿宋" w:hAnsi="仿宋" w:eastAsia="仿宋" w:cs="宋体"/>
          <w:b w:val="0"/>
          <w:kern w:val="0"/>
          <w:sz w:val="28"/>
          <w:highlight w:val="none"/>
          <w:lang w:val="en-US" w:eastAsia="zh-CN" w:bidi="ar-SA"/>
        </w:rPr>
        <w:t>采购文件</w:t>
      </w:r>
      <w:r>
        <w:rPr>
          <w:rStyle w:val="26"/>
          <w:rFonts w:hint="eastAsia" w:ascii="仿宋" w:hAnsi="仿宋" w:eastAsia="仿宋" w:cs="宋体"/>
          <w:b w:val="0"/>
          <w:kern w:val="0"/>
          <w:sz w:val="28"/>
          <w:highlight w:val="none"/>
          <w:lang w:val="en-US" w:eastAsia="en-US" w:bidi="ar-SA"/>
        </w:rPr>
        <w:t>的各项要求，递交</w:t>
      </w:r>
      <w:r>
        <w:rPr>
          <w:rStyle w:val="26"/>
          <w:rFonts w:hint="eastAsia" w:ascii="仿宋" w:hAnsi="仿宋" w:eastAsia="仿宋" w:cs="宋体"/>
          <w:b w:val="0"/>
          <w:kern w:val="0"/>
          <w:sz w:val="28"/>
          <w:highlight w:val="none"/>
          <w:lang w:val="en-US" w:eastAsia="zh-CN" w:bidi="ar-SA"/>
        </w:rPr>
        <w:t>响应文件</w:t>
      </w:r>
      <w:r>
        <w:rPr>
          <w:rStyle w:val="26"/>
          <w:rFonts w:hint="eastAsia" w:ascii="仿宋" w:hAnsi="仿宋" w:eastAsia="仿宋" w:cs="宋体"/>
          <w:b w:val="0"/>
          <w:kern w:val="0"/>
          <w:sz w:val="28"/>
          <w:highlight w:val="none"/>
          <w:lang w:val="en-US" w:eastAsia="en-US" w:bidi="ar-SA"/>
        </w:rPr>
        <w:t>，履行投标义务和中标后的合同，共同承担合同规定的一切义务和责任，联合体各成员单位按照内部职责的部分，承担各自所负的责任和风险，并向</w:t>
      </w:r>
      <w:r>
        <w:rPr>
          <w:rStyle w:val="26"/>
          <w:rFonts w:hint="eastAsia" w:ascii="仿宋" w:hAnsi="仿宋" w:eastAsia="仿宋" w:cs="宋体"/>
          <w:b w:val="0"/>
          <w:kern w:val="0"/>
          <w:sz w:val="28"/>
          <w:highlight w:val="none"/>
          <w:lang w:val="en-US" w:eastAsia="zh-CN" w:bidi="ar-SA"/>
        </w:rPr>
        <w:t>采购人</w:t>
      </w:r>
      <w:r>
        <w:rPr>
          <w:rStyle w:val="26"/>
          <w:rFonts w:hint="eastAsia" w:ascii="仿宋" w:hAnsi="仿宋" w:eastAsia="仿宋" w:cs="宋体"/>
          <w:b w:val="0"/>
          <w:kern w:val="0"/>
          <w:sz w:val="28"/>
          <w:highlight w:val="none"/>
          <w:lang w:val="en-US" w:eastAsia="en-US" w:bidi="ar-SA"/>
        </w:rPr>
        <w:t>承担连带责任。</w:t>
      </w:r>
    </w:p>
    <w:p w14:paraId="3FB99AD3">
      <w:pPr>
        <w:widowControl/>
        <w:kinsoku w:val="0"/>
        <w:autoSpaceDE w:val="0"/>
        <w:autoSpaceDN w:val="0"/>
        <w:adjustRightInd w:val="0"/>
        <w:snapToGrid w:val="0"/>
        <w:spacing w:before="128" w:line="227" w:lineRule="auto"/>
        <w:ind w:left="9" w:right="1391" w:firstLine="477"/>
        <w:jc w:val="left"/>
        <w:textAlignment w:val="baseline"/>
        <w:rPr>
          <w:rStyle w:val="26"/>
          <w:rFonts w:hint="default" w:ascii="仿宋" w:hAnsi="仿宋" w:eastAsia="仿宋" w:cs="宋体"/>
          <w:b w:val="0"/>
          <w:kern w:val="0"/>
          <w:sz w:val="28"/>
          <w:highlight w:val="none"/>
          <w:lang w:val="en-US" w:eastAsia="zh-CN" w:bidi="ar-SA"/>
        </w:rPr>
      </w:pPr>
      <w:r>
        <w:rPr>
          <w:rStyle w:val="26"/>
          <w:rFonts w:hint="eastAsia" w:ascii="仿宋" w:hAnsi="仿宋" w:eastAsia="仿宋" w:cs="宋体"/>
          <w:b w:val="0"/>
          <w:kern w:val="0"/>
          <w:sz w:val="28"/>
          <w:highlight w:val="none"/>
          <w:lang w:val="en-US" w:eastAsia="en-US" w:bidi="ar-SA"/>
        </w:rPr>
        <w:t>4．联合体各成员单位内部的职责分工如</w:t>
      </w:r>
      <w:r>
        <w:rPr>
          <w:rStyle w:val="26"/>
          <w:rFonts w:hint="eastAsia" w:ascii="仿宋" w:hAnsi="仿宋" w:eastAsia="仿宋" w:cs="宋体"/>
          <w:b w:val="0"/>
          <w:kern w:val="0"/>
          <w:sz w:val="28"/>
          <w:highlight w:val="none"/>
          <w:u w:val="none"/>
          <w:lang w:val="en-US" w:eastAsia="en-US" w:bidi="ar-SA"/>
        </w:rPr>
        <w:t>下：</w:t>
      </w:r>
      <w:r>
        <w:rPr>
          <w:rStyle w:val="26"/>
          <w:rFonts w:hint="eastAsia" w:ascii="仿宋" w:hAnsi="仿宋" w:eastAsia="仿宋" w:cs="宋体"/>
          <w:b w:val="0"/>
          <w:kern w:val="0"/>
          <w:sz w:val="28"/>
          <w:highlight w:val="none"/>
          <w:u w:val="single"/>
          <w:lang w:val="en-US" w:eastAsia="zh-CN" w:bidi="ar-SA"/>
        </w:rPr>
        <w:t xml:space="preserve">          </w:t>
      </w:r>
      <w:r>
        <w:rPr>
          <w:rStyle w:val="26"/>
          <w:rFonts w:hint="eastAsia" w:ascii="仿宋" w:hAnsi="仿宋" w:eastAsia="仿宋" w:cs="宋体"/>
          <w:b w:val="0"/>
          <w:kern w:val="0"/>
          <w:sz w:val="28"/>
          <w:highlight w:val="none"/>
          <w:lang w:val="en-US" w:eastAsia="en-US" w:bidi="ar-SA"/>
        </w:rPr>
        <w:t>按照本条上述分工，联合体成员单位各自所承担的合同工作量比例如下：</w:t>
      </w:r>
      <w:r>
        <w:rPr>
          <w:rStyle w:val="26"/>
          <w:rFonts w:hint="eastAsia" w:ascii="仿宋" w:hAnsi="仿宋" w:eastAsia="仿宋" w:cs="宋体"/>
          <w:b w:val="0"/>
          <w:kern w:val="0"/>
          <w:sz w:val="28"/>
          <w:highlight w:val="none"/>
          <w:u w:val="single"/>
          <w:lang w:val="en-US" w:eastAsia="zh-CN" w:bidi="ar-SA"/>
        </w:rPr>
        <w:t xml:space="preserve">            </w:t>
      </w:r>
    </w:p>
    <w:p w14:paraId="4BF02ED0">
      <w:pPr>
        <w:widowControl/>
        <w:kinsoku w:val="0"/>
        <w:autoSpaceDE w:val="0"/>
        <w:autoSpaceDN w:val="0"/>
        <w:adjustRightInd w:val="0"/>
        <w:snapToGrid w:val="0"/>
        <w:spacing w:before="153" w:line="184" w:lineRule="auto"/>
        <w:ind w:left="492"/>
        <w:jc w:val="left"/>
        <w:textAlignment w:val="baseline"/>
        <w:rPr>
          <w:rStyle w:val="26"/>
          <w:rFonts w:hint="eastAsia" w:ascii="仿宋" w:hAnsi="仿宋" w:eastAsia="仿宋" w:cs="宋体"/>
          <w:b w:val="0"/>
          <w:kern w:val="0"/>
          <w:sz w:val="28"/>
          <w:highlight w:val="none"/>
          <w:lang w:val="en-US" w:eastAsia="en-US" w:bidi="ar-SA"/>
        </w:rPr>
      </w:pPr>
      <w:r>
        <w:rPr>
          <w:rStyle w:val="26"/>
          <w:rFonts w:hint="eastAsia" w:ascii="仿宋" w:hAnsi="仿宋" w:eastAsia="仿宋" w:cs="宋体"/>
          <w:b w:val="0"/>
          <w:kern w:val="0"/>
          <w:sz w:val="28"/>
          <w:highlight w:val="none"/>
          <w:lang w:val="en-US" w:eastAsia="en-US" w:bidi="ar-SA"/>
        </w:rPr>
        <w:t>5．投标工作和联合体在中标后</w:t>
      </w:r>
      <w:r>
        <w:rPr>
          <w:rStyle w:val="26"/>
          <w:rFonts w:hint="eastAsia" w:ascii="仿宋" w:hAnsi="仿宋" w:eastAsia="仿宋" w:cs="宋体"/>
          <w:b w:val="0"/>
          <w:kern w:val="0"/>
          <w:sz w:val="28"/>
          <w:highlight w:val="none"/>
          <w:lang w:val="en-US" w:eastAsia="zh-CN" w:bidi="ar-SA"/>
        </w:rPr>
        <w:t>项目</w:t>
      </w:r>
      <w:r>
        <w:rPr>
          <w:rStyle w:val="26"/>
          <w:rFonts w:hint="eastAsia" w:ascii="仿宋" w:hAnsi="仿宋" w:eastAsia="仿宋" w:cs="宋体"/>
          <w:b w:val="0"/>
          <w:kern w:val="0"/>
          <w:sz w:val="28"/>
          <w:highlight w:val="none"/>
          <w:lang w:val="en-US" w:eastAsia="en-US" w:bidi="ar-SA"/>
        </w:rPr>
        <w:t>实施过程中的有关费用按各自承担的工作量分摊。</w:t>
      </w:r>
    </w:p>
    <w:p w14:paraId="3314F074">
      <w:pPr>
        <w:widowControl/>
        <w:kinsoku w:val="0"/>
        <w:autoSpaceDE w:val="0"/>
        <w:autoSpaceDN w:val="0"/>
        <w:adjustRightInd w:val="0"/>
        <w:snapToGrid w:val="0"/>
        <w:spacing w:before="129" w:line="184" w:lineRule="auto"/>
        <w:ind w:left="489"/>
        <w:jc w:val="left"/>
        <w:textAlignment w:val="baseline"/>
        <w:rPr>
          <w:rStyle w:val="26"/>
          <w:rFonts w:hint="eastAsia" w:ascii="仿宋" w:hAnsi="仿宋" w:eastAsia="仿宋" w:cs="宋体"/>
          <w:b w:val="0"/>
          <w:kern w:val="0"/>
          <w:sz w:val="28"/>
          <w:highlight w:val="none"/>
          <w:lang w:val="en-US" w:eastAsia="en-US" w:bidi="ar-SA"/>
        </w:rPr>
      </w:pPr>
      <w:r>
        <w:rPr>
          <w:rStyle w:val="26"/>
          <w:rFonts w:hint="eastAsia" w:ascii="仿宋" w:hAnsi="仿宋" w:eastAsia="仿宋" w:cs="宋体"/>
          <w:b w:val="0"/>
          <w:kern w:val="0"/>
          <w:sz w:val="28"/>
          <w:highlight w:val="none"/>
          <w:lang w:val="en-US" w:eastAsia="en-US" w:bidi="ar-SA"/>
        </w:rPr>
        <w:t>6．联合体中标后，本联合体协议是合同的附件，对联合体各成员单位有合同约束力。</w:t>
      </w:r>
    </w:p>
    <w:p w14:paraId="1E3AC69D">
      <w:pPr>
        <w:widowControl/>
        <w:kinsoku w:val="0"/>
        <w:autoSpaceDE w:val="0"/>
        <w:autoSpaceDN w:val="0"/>
        <w:adjustRightInd w:val="0"/>
        <w:snapToGrid w:val="0"/>
        <w:spacing w:before="127" w:line="185" w:lineRule="auto"/>
        <w:ind w:left="493"/>
        <w:jc w:val="left"/>
        <w:textAlignment w:val="baseline"/>
        <w:rPr>
          <w:rStyle w:val="26"/>
          <w:rFonts w:hint="eastAsia" w:ascii="仿宋" w:hAnsi="仿宋" w:eastAsia="仿宋" w:cs="宋体"/>
          <w:b w:val="0"/>
          <w:kern w:val="0"/>
          <w:sz w:val="28"/>
          <w:highlight w:val="none"/>
          <w:lang w:val="en-US" w:eastAsia="en-US" w:bidi="ar-SA"/>
        </w:rPr>
      </w:pPr>
      <w:r>
        <w:rPr>
          <w:rStyle w:val="26"/>
          <w:rFonts w:hint="eastAsia" w:ascii="仿宋" w:hAnsi="仿宋" w:eastAsia="仿宋" w:cs="宋体"/>
          <w:b w:val="0"/>
          <w:kern w:val="0"/>
          <w:sz w:val="28"/>
          <w:highlight w:val="none"/>
          <w:lang w:val="en-US" w:eastAsia="en-US" w:bidi="ar-SA"/>
        </w:rPr>
        <w:t>7．本协议书自签署之日起生效，联合体未中标或者中标时合同履行完毕后自动失效。</w:t>
      </w:r>
    </w:p>
    <w:p w14:paraId="6CC4BAC9">
      <w:pPr>
        <w:widowControl/>
        <w:kinsoku w:val="0"/>
        <w:autoSpaceDE w:val="0"/>
        <w:autoSpaceDN w:val="0"/>
        <w:adjustRightInd w:val="0"/>
        <w:snapToGrid w:val="0"/>
        <w:spacing w:before="129" w:line="168" w:lineRule="auto"/>
        <w:ind w:left="489"/>
        <w:jc w:val="left"/>
        <w:textAlignment w:val="baseline"/>
        <w:rPr>
          <w:rStyle w:val="26"/>
          <w:rFonts w:hint="eastAsia" w:ascii="仿宋" w:hAnsi="仿宋" w:eastAsia="仿宋" w:cs="宋体"/>
          <w:b w:val="0"/>
          <w:kern w:val="0"/>
          <w:sz w:val="28"/>
          <w:highlight w:val="none"/>
          <w:lang w:val="en-US" w:eastAsia="en-US" w:bidi="ar-SA"/>
        </w:rPr>
      </w:pPr>
      <w:r>
        <w:rPr>
          <w:rStyle w:val="26"/>
          <w:rFonts w:hint="eastAsia" w:ascii="仿宋" w:hAnsi="仿宋" w:eastAsia="仿宋" w:cs="宋体"/>
          <w:b w:val="0"/>
          <w:kern w:val="0"/>
          <w:sz w:val="28"/>
          <w:highlight w:val="none"/>
          <w:lang w:val="en-US" w:eastAsia="en-US" w:bidi="ar-SA"/>
        </w:rPr>
        <w:t>8．本协议书一式_________份 ，联合体成员和</w:t>
      </w:r>
      <w:r>
        <w:rPr>
          <w:rStyle w:val="26"/>
          <w:rFonts w:hint="eastAsia" w:ascii="仿宋" w:hAnsi="仿宋" w:eastAsia="仿宋" w:cs="宋体"/>
          <w:b w:val="0"/>
          <w:kern w:val="0"/>
          <w:sz w:val="28"/>
          <w:highlight w:val="none"/>
          <w:lang w:val="en-US" w:eastAsia="zh-CN" w:bidi="ar-SA"/>
        </w:rPr>
        <w:t>采购人</w:t>
      </w:r>
      <w:r>
        <w:rPr>
          <w:rStyle w:val="26"/>
          <w:rFonts w:hint="eastAsia" w:ascii="仿宋" w:hAnsi="仿宋" w:eastAsia="仿宋" w:cs="宋体"/>
          <w:b w:val="0"/>
          <w:kern w:val="0"/>
          <w:sz w:val="28"/>
          <w:highlight w:val="none"/>
          <w:lang w:val="en-US" w:eastAsia="en-US" w:bidi="ar-SA"/>
        </w:rPr>
        <w:t>各执一份。</w:t>
      </w:r>
    </w:p>
    <w:p w14:paraId="126310CC">
      <w:pPr>
        <w:widowControl/>
        <w:kinsoku w:val="0"/>
        <w:autoSpaceDE w:val="0"/>
        <w:autoSpaceDN w:val="0"/>
        <w:adjustRightInd w:val="0"/>
        <w:snapToGrid w:val="0"/>
        <w:spacing w:before="129" w:line="241" w:lineRule="auto"/>
        <w:ind w:left="9" w:right="60" w:firstLine="483"/>
        <w:jc w:val="left"/>
        <w:textAlignment w:val="baseline"/>
        <w:rPr>
          <w:rStyle w:val="26"/>
          <w:rFonts w:hint="eastAsia" w:ascii="仿宋" w:hAnsi="仿宋" w:eastAsia="仿宋" w:cs="宋体"/>
          <w:b w:val="0"/>
          <w:kern w:val="0"/>
          <w:sz w:val="28"/>
          <w:highlight w:val="none"/>
          <w:lang w:val="en-US" w:eastAsia="en-US" w:bidi="ar-SA"/>
        </w:rPr>
      </w:pPr>
      <w:r>
        <w:rPr>
          <w:rStyle w:val="26"/>
          <w:rFonts w:hint="eastAsia" w:ascii="仿宋" w:hAnsi="仿宋" w:eastAsia="仿宋" w:cs="宋体"/>
          <w:b w:val="0"/>
          <w:kern w:val="0"/>
          <w:sz w:val="28"/>
          <w:highlight w:val="none"/>
          <w:lang w:val="en-US" w:eastAsia="en-US" w:bidi="ar-SA"/>
        </w:rPr>
        <w:t>牵头人名称：</w:t>
      </w:r>
    </w:p>
    <w:p w14:paraId="0AD89740">
      <w:pPr>
        <w:widowControl/>
        <w:kinsoku w:val="0"/>
        <w:autoSpaceDE w:val="0"/>
        <w:autoSpaceDN w:val="0"/>
        <w:adjustRightInd w:val="0"/>
        <w:snapToGrid w:val="0"/>
        <w:spacing w:before="129" w:line="241" w:lineRule="auto"/>
        <w:ind w:left="9" w:right="60" w:firstLine="483"/>
        <w:jc w:val="left"/>
        <w:textAlignment w:val="baseline"/>
        <w:rPr>
          <w:rStyle w:val="26"/>
          <w:rFonts w:hint="eastAsia" w:ascii="仿宋" w:hAnsi="仿宋" w:eastAsia="仿宋" w:cs="宋体"/>
          <w:b w:val="0"/>
          <w:kern w:val="0"/>
          <w:sz w:val="28"/>
          <w:highlight w:val="none"/>
          <w:lang w:val="en-US" w:eastAsia="en-US" w:bidi="ar-SA"/>
        </w:rPr>
      </w:pPr>
      <w:r>
        <w:rPr>
          <w:rStyle w:val="26"/>
          <w:rFonts w:hint="eastAsia" w:ascii="仿宋" w:hAnsi="仿宋" w:eastAsia="仿宋" w:cs="宋体"/>
          <w:b w:val="0"/>
          <w:kern w:val="0"/>
          <w:sz w:val="28"/>
          <w:highlight w:val="none"/>
          <w:lang w:val="en-US" w:eastAsia="en-US" w:bidi="ar-SA"/>
        </w:rPr>
        <w:t>法定代表人名称：</w:t>
      </w:r>
    </w:p>
    <w:p w14:paraId="6346083D">
      <w:pPr>
        <w:widowControl/>
        <w:kinsoku w:val="0"/>
        <w:autoSpaceDE w:val="0"/>
        <w:autoSpaceDN w:val="0"/>
        <w:adjustRightInd w:val="0"/>
        <w:snapToGrid w:val="0"/>
        <w:spacing w:before="129" w:line="241" w:lineRule="auto"/>
        <w:ind w:left="9" w:right="60" w:firstLine="483"/>
        <w:jc w:val="left"/>
        <w:textAlignment w:val="baseline"/>
        <w:rPr>
          <w:rStyle w:val="26"/>
          <w:rFonts w:hint="eastAsia" w:ascii="仿宋" w:hAnsi="仿宋" w:eastAsia="仿宋" w:cs="宋体"/>
          <w:b w:val="0"/>
          <w:kern w:val="0"/>
          <w:sz w:val="28"/>
          <w:highlight w:val="none"/>
          <w:lang w:val="en-US" w:eastAsia="en-US" w:bidi="ar-SA"/>
        </w:rPr>
      </w:pPr>
      <w:r>
        <w:rPr>
          <w:rStyle w:val="26"/>
          <w:rFonts w:hint="eastAsia" w:ascii="仿宋" w:hAnsi="仿宋" w:eastAsia="仿宋" w:cs="宋体"/>
          <w:b w:val="0"/>
          <w:kern w:val="0"/>
          <w:sz w:val="28"/>
          <w:highlight w:val="none"/>
          <w:lang w:val="en-US" w:eastAsia="en-US" w:bidi="ar-SA"/>
        </w:rPr>
        <w:t>成员二名称：</w:t>
      </w:r>
    </w:p>
    <w:p w14:paraId="4E1D43D1">
      <w:pPr>
        <w:widowControl/>
        <w:kinsoku w:val="0"/>
        <w:autoSpaceDE w:val="0"/>
        <w:autoSpaceDN w:val="0"/>
        <w:adjustRightInd w:val="0"/>
        <w:snapToGrid w:val="0"/>
        <w:spacing w:before="129" w:line="241" w:lineRule="auto"/>
        <w:ind w:left="9" w:right="60" w:firstLine="483"/>
        <w:jc w:val="left"/>
        <w:textAlignment w:val="baseline"/>
        <w:rPr>
          <w:rStyle w:val="26"/>
          <w:rFonts w:hint="eastAsia" w:ascii="仿宋" w:hAnsi="仿宋" w:eastAsia="仿宋" w:cs="宋体"/>
          <w:b w:val="0"/>
          <w:kern w:val="0"/>
          <w:sz w:val="28"/>
          <w:highlight w:val="none"/>
          <w:lang w:val="en-US" w:eastAsia="en-US" w:bidi="ar-SA"/>
        </w:rPr>
      </w:pPr>
      <w:r>
        <w:rPr>
          <w:rStyle w:val="26"/>
          <w:rFonts w:hint="eastAsia" w:ascii="仿宋" w:hAnsi="仿宋" w:eastAsia="仿宋" w:cs="宋体"/>
          <w:b w:val="0"/>
          <w:kern w:val="0"/>
          <w:sz w:val="28"/>
          <w:highlight w:val="none"/>
          <w:lang w:val="en-US" w:eastAsia="en-US" w:bidi="ar-SA"/>
        </w:rPr>
        <w:t>法定代表人名称：</w:t>
      </w:r>
    </w:p>
    <w:p w14:paraId="79A74AAE">
      <w:pPr>
        <w:widowControl/>
        <w:kinsoku w:val="0"/>
        <w:autoSpaceDE w:val="0"/>
        <w:autoSpaceDN w:val="0"/>
        <w:adjustRightInd w:val="0"/>
        <w:snapToGrid w:val="0"/>
        <w:spacing w:before="129" w:line="241" w:lineRule="auto"/>
        <w:ind w:left="9" w:right="60" w:firstLine="483"/>
        <w:jc w:val="left"/>
        <w:textAlignment w:val="baseline"/>
        <w:rPr>
          <w:rFonts w:ascii="微软雅黑" w:hAnsi="微软雅黑" w:eastAsia="微软雅黑" w:cs="微软雅黑"/>
          <w:snapToGrid w:val="0"/>
          <w:color w:val="333333"/>
          <w:spacing w:val="-2"/>
          <w:kern w:val="0"/>
          <w:sz w:val="21"/>
          <w:szCs w:val="21"/>
          <w:highlight w:val="none"/>
          <w:lang w:eastAsia="en-US"/>
        </w:rPr>
        <w:sectPr>
          <w:footerReference r:id="rId3" w:type="default"/>
          <w:pgSz w:w="11900" w:h="16840"/>
          <w:pgMar w:top="1440" w:right="1080" w:bottom="1440" w:left="1080" w:header="0" w:footer="754" w:gutter="0"/>
          <w:pgNumType w:fmt="decimal" w:start="1"/>
          <w:cols w:space="720" w:num="1"/>
        </w:sectPr>
      </w:pPr>
    </w:p>
    <w:p w14:paraId="226DBF75">
      <w:pPr>
        <w:pStyle w:val="13"/>
        <w:jc w:val="center"/>
        <w:rPr>
          <w:rStyle w:val="26"/>
          <w:rFonts w:hint="eastAsia" w:ascii="仿宋" w:hAnsi="仿宋" w:eastAsia="仿宋" w:cs="宋体"/>
          <w:b/>
          <w:bCs w:val="0"/>
          <w:kern w:val="0"/>
          <w:sz w:val="32"/>
          <w:szCs w:val="22"/>
          <w:highlight w:val="none"/>
        </w:rPr>
      </w:pPr>
      <w:r>
        <w:rPr>
          <w:rStyle w:val="26"/>
          <w:rFonts w:hint="eastAsia" w:ascii="仿宋" w:hAnsi="仿宋" w:eastAsia="仿宋" w:cs="宋体"/>
          <w:b/>
          <w:bCs w:val="0"/>
          <w:kern w:val="0"/>
          <w:sz w:val="32"/>
          <w:szCs w:val="22"/>
          <w:highlight w:val="none"/>
          <w:lang w:val="en-US" w:eastAsia="zh-CN"/>
        </w:rPr>
        <w:t>三</w:t>
      </w:r>
      <w:r>
        <w:rPr>
          <w:rStyle w:val="26"/>
          <w:rFonts w:hint="eastAsia" w:ascii="仿宋" w:hAnsi="仿宋" w:eastAsia="仿宋" w:cs="宋体"/>
          <w:b/>
          <w:bCs w:val="0"/>
          <w:kern w:val="0"/>
          <w:sz w:val="32"/>
          <w:szCs w:val="22"/>
          <w:highlight w:val="none"/>
        </w:rPr>
        <w:t>、法定代表人身份证明</w:t>
      </w:r>
    </w:p>
    <w:p w14:paraId="71CC82AB">
      <w:pPr>
        <w:pStyle w:val="13"/>
        <w:jc w:val="center"/>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（后附法定代表人身份证</w:t>
      </w:r>
      <w:r>
        <w:rPr>
          <w:rStyle w:val="26"/>
          <w:rFonts w:hint="eastAsia" w:ascii="仿宋" w:hAnsi="仿宋" w:eastAsia="仿宋" w:cs="宋体"/>
          <w:b w:val="0"/>
          <w:kern w:val="0"/>
          <w:sz w:val="28"/>
          <w:highlight w:val="none"/>
          <w:lang w:val="en-US" w:eastAsia="zh-CN"/>
        </w:rPr>
        <w:t>复印件</w:t>
      </w:r>
      <w:r>
        <w:rPr>
          <w:rStyle w:val="26"/>
          <w:rFonts w:hint="eastAsia" w:ascii="仿宋" w:hAnsi="仿宋" w:eastAsia="仿宋" w:cs="宋体"/>
          <w:b w:val="0"/>
          <w:kern w:val="0"/>
          <w:sz w:val="28"/>
          <w:highlight w:val="none"/>
        </w:rPr>
        <w:t>）</w:t>
      </w:r>
    </w:p>
    <w:p w14:paraId="7C47A948">
      <w:pPr>
        <w:pStyle w:val="13"/>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供应商名称：</w:t>
      </w:r>
    </w:p>
    <w:p w14:paraId="08630216">
      <w:pPr>
        <w:pStyle w:val="13"/>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单位性质：</w:t>
      </w:r>
    </w:p>
    <w:p w14:paraId="71E978B4">
      <w:pPr>
        <w:pStyle w:val="13"/>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地址：</w:t>
      </w:r>
    </w:p>
    <w:p w14:paraId="1C0E8BF0">
      <w:pPr>
        <w:pStyle w:val="13"/>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成立时间：</w:t>
      </w:r>
      <w:r>
        <w:rPr>
          <w:rStyle w:val="26"/>
          <w:rFonts w:hint="eastAsia" w:ascii="仿宋" w:hAnsi="仿宋" w:eastAsia="仿宋" w:cs="宋体"/>
          <w:b w:val="0"/>
          <w:kern w:val="0"/>
          <w:sz w:val="28"/>
          <w:highlight w:val="none"/>
          <w:u w:val="single"/>
        </w:rPr>
        <w:t>＿＿＿</w:t>
      </w:r>
      <w:r>
        <w:rPr>
          <w:rStyle w:val="26"/>
          <w:rFonts w:hint="eastAsia" w:ascii="仿宋" w:hAnsi="仿宋" w:eastAsia="仿宋" w:cs="宋体"/>
          <w:b w:val="0"/>
          <w:kern w:val="0"/>
          <w:sz w:val="28"/>
          <w:highlight w:val="none"/>
        </w:rPr>
        <w:t>年</w:t>
      </w:r>
      <w:r>
        <w:rPr>
          <w:rStyle w:val="26"/>
          <w:rFonts w:hint="eastAsia" w:ascii="仿宋" w:hAnsi="仿宋" w:eastAsia="仿宋" w:cs="宋体"/>
          <w:b w:val="0"/>
          <w:kern w:val="0"/>
          <w:sz w:val="28"/>
          <w:highlight w:val="none"/>
          <w:u w:val="single"/>
        </w:rPr>
        <w:t>＿</w:t>
      </w:r>
      <w:r>
        <w:rPr>
          <w:rStyle w:val="26"/>
          <w:rFonts w:hint="eastAsia" w:ascii="仿宋" w:hAnsi="仿宋" w:eastAsia="仿宋" w:cs="宋体"/>
          <w:b w:val="0"/>
          <w:kern w:val="0"/>
          <w:sz w:val="28"/>
          <w:highlight w:val="none"/>
        </w:rPr>
        <w:t xml:space="preserve">月 </w:t>
      </w:r>
      <w:r>
        <w:rPr>
          <w:rStyle w:val="26"/>
          <w:rFonts w:hint="eastAsia" w:ascii="仿宋" w:hAnsi="仿宋" w:eastAsia="仿宋" w:cs="宋体"/>
          <w:b w:val="0"/>
          <w:kern w:val="0"/>
          <w:sz w:val="28"/>
          <w:highlight w:val="none"/>
          <w:u w:val="single"/>
        </w:rPr>
        <w:t>＿</w:t>
      </w:r>
      <w:r>
        <w:rPr>
          <w:rStyle w:val="26"/>
          <w:rFonts w:hint="eastAsia" w:ascii="仿宋" w:hAnsi="仿宋" w:eastAsia="仿宋" w:cs="宋体"/>
          <w:b w:val="0"/>
          <w:kern w:val="0"/>
          <w:sz w:val="28"/>
          <w:highlight w:val="none"/>
        </w:rPr>
        <w:t>日</w:t>
      </w:r>
    </w:p>
    <w:p w14:paraId="4A17C551">
      <w:pPr>
        <w:pStyle w:val="13"/>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经营期限：</w:t>
      </w:r>
    </w:p>
    <w:p w14:paraId="2063287D">
      <w:pPr>
        <w:pStyle w:val="13"/>
        <w:rPr>
          <w:rStyle w:val="26"/>
          <w:rFonts w:ascii="仿宋" w:hAnsi="仿宋" w:eastAsia="仿宋" w:cs="宋体"/>
          <w:b w:val="0"/>
          <w:kern w:val="0"/>
          <w:sz w:val="28"/>
          <w:highlight w:val="none"/>
          <w:u w:val="single"/>
        </w:rPr>
      </w:pPr>
      <w:r>
        <w:rPr>
          <w:rStyle w:val="26"/>
          <w:rFonts w:hint="eastAsia" w:ascii="仿宋" w:hAnsi="仿宋" w:eastAsia="仿宋" w:cs="宋体"/>
          <w:b w:val="0"/>
          <w:kern w:val="0"/>
          <w:sz w:val="28"/>
          <w:highlight w:val="none"/>
        </w:rPr>
        <w:t>姓名： 性别： 年龄： 职务：</w:t>
      </w:r>
    </w:p>
    <w:p w14:paraId="5A0D466F">
      <w:pPr>
        <w:pStyle w:val="13"/>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系（供应商名称）的法定代表人。</w:t>
      </w:r>
    </w:p>
    <w:p w14:paraId="41407314">
      <w:pPr>
        <w:pStyle w:val="13"/>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特此证明。</w:t>
      </w:r>
    </w:p>
    <w:p w14:paraId="4D5A98F3">
      <w:pPr>
        <w:pStyle w:val="13"/>
        <w:jc w:val="right"/>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供应商： （</w:t>
      </w:r>
      <w:r>
        <w:rPr>
          <w:rStyle w:val="26"/>
          <w:rFonts w:hint="eastAsia" w:ascii="仿宋" w:hAnsi="仿宋" w:eastAsia="仿宋" w:cs="宋体"/>
          <w:b w:val="0"/>
          <w:kern w:val="0"/>
          <w:sz w:val="28"/>
          <w:highlight w:val="none"/>
          <w:lang w:eastAsia="zh-CN"/>
        </w:rPr>
        <w:t>公章</w:t>
      </w:r>
      <w:r>
        <w:rPr>
          <w:rStyle w:val="26"/>
          <w:rFonts w:hint="eastAsia" w:ascii="仿宋" w:hAnsi="仿宋" w:eastAsia="仿宋" w:cs="宋体"/>
          <w:b w:val="0"/>
          <w:kern w:val="0"/>
          <w:sz w:val="28"/>
          <w:highlight w:val="none"/>
        </w:rPr>
        <w:t>）</w:t>
      </w:r>
    </w:p>
    <w:p w14:paraId="54C9719E">
      <w:pPr>
        <w:pStyle w:val="13"/>
        <w:jc w:val="right"/>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年 月 日</w:t>
      </w:r>
    </w:p>
    <w:p w14:paraId="05E17AA2">
      <w:pPr>
        <w:pStyle w:val="13"/>
        <w:rPr>
          <w:rStyle w:val="26"/>
          <w:rFonts w:hint="eastAsia" w:ascii="仿宋" w:hAnsi="仿宋" w:eastAsia="仿宋" w:cs="宋体"/>
          <w:b/>
          <w:bCs w:val="0"/>
          <w:kern w:val="0"/>
          <w:sz w:val="32"/>
          <w:szCs w:val="22"/>
          <w:highlight w:val="none"/>
        </w:rPr>
      </w:pPr>
      <w:r>
        <w:rPr>
          <w:rStyle w:val="26"/>
          <w:rFonts w:ascii="仿宋" w:hAnsi="仿宋" w:eastAsia="仿宋" w:cs="宋体"/>
          <w:b w:val="0"/>
          <w:kern w:val="0"/>
          <w:sz w:val="28"/>
          <w:highlight w:val="none"/>
        </w:rPr>
        <w:br w:type="page"/>
      </w:r>
    </w:p>
    <w:p w14:paraId="05AC5E35">
      <w:pPr>
        <w:pStyle w:val="13"/>
        <w:jc w:val="center"/>
        <w:rPr>
          <w:rStyle w:val="26"/>
          <w:rFonts w:hint="eastAsia" w:ascii="仿宋" w:hAnsi="仿宋" w:eastAsia="仿宋" w:cs="宋体"/>
          <w:b/>
          <w:bCs w:val="0"/>
          <w:kern w:val="0"/>
          <w:sz w:val="32"/>
          <w:szCs w:val="22"/>
          <w:highlight w:val="none"/>
        </w:rPr>
      </w:pPr>
      <w:r>
        <w:rPr>
          <w:rStyle w:val="26"/>
          <w:rFonts w:hint="eastAsia" w:ascii="仿宋" w:hAnsi="仿宋" w:eastAsia="仿宋" w:cs="宋体"/>
          <w:b/>
          <w:bCs w:val="0"/>
          <w:kern w:val="0"/>
          <w:sz w:val="32"/>
          <w:szCs w:val="22"/>
          <w:highlight w:val="none"/>
        </w:rPr>
        <w:t>授权委托书</w:t>
      </w:r>
    </w:p>
    <w:p w14:paraId="5D657E6A">
      <w:pPr>
        <w:pStyle w:val="13"/>
        <w:jc w:val="center"/>
        <w:rPr>
          <w:rStyle w:val="26"/>
          <w:rFonts w:hint="default" w:ascii="仿宋" w:hAnsi="仿宋" w:eastAsia="仿宋" w:cs="宋体"/>
          <w:b/>
          <w:bCs w:val="0"/>
          <w:kern w:val="0"/>
          <w:sz w:val="32"/>
          <w:szCs w:val="22"/>
          <w:highlight w:val="none"/>
          <w:lang w:val="en-US"/>
        </w:rPr>
      </w:pPr>
      <w:r>
        <w:rPr>
          <w:rStyle w:val="26"/>
          <w:rFonts w:hint="eastAsia" w:ascii="仿宋" w:hAnsi="仿宋" w:eastAsia="仿宋" w:cs="宋体"/>
          <w:b w:val="0"/>
          <w:kern w:val="0"/>
          <w:sz w:val="28"/>
          <w:highlight w:val="none"/>
          <w:lang w:val="en-US" w:eastAsia="zh-CN"/>
        </w:rPr>
        <w:t>(</w:t>
      </w:r>
      <w:r>
        <w:rPr>
          <w:rStyle w:val="26"/>
          <w:rFonts w:hint="eastAsia" w:ascii="仿宋" w:hAnsi="仿宋" w:eastAsia="仿宋" w:cs="宋体"/>
          <w:b w:val="0"/>
          <w:kern w:val="0"/>
          <w:sz w:val="28"/>
          <w:highlight w:val="none"/>
        </w:rPr>
        <w:t>后附法定代表人及授权代理人身份证</w:t>
      </w:r>
      <w:r>
        <w:rPr>
          <w:rStyle w:val="26"/>
          <w:rFonts w:hint="eastAsia" w:ascii="仿宋" w:hAnsi="仿宋" w:eastAsia="仿宋" w:cs="宋体"/>
          <w:b w:val="0"/>
          <w:kern w:val="0"/>
          <w:sz w:val="28"/>
          <w:highlight w:val="none"/>
          <w:lang w:val="en-US" w:eastAsia="zh-CN"/>
        </w:rPr>
        <w:t>复印件)</w:t>
      </w:r>
    </w:p>
    <w:p w14:paraId="4E27B4DA">
      <w:pPr>
        <w:pStyle w:val="13"/>
        <w:ind w:firstLine="560" w:firstLineChars="200"/>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本人</w:t>
      </w:r>
      <w:r>
        <w:rPr>
          <w:rStyle w:val="26"/>
          <w:rFonts w:hint="eastAsia" w:ascii="仿宋" w:hAnsi="仿宋" w:eastAsia="仿宋" w:cs="宋体"/>
          <w:b w:val="0"/>
          <w:kern w:val="0"/>
          <w:sz w:val="28"/>
          <w:highlight w:val="none"/>
          <w:u w:val="single"/>
        </w:rPr>
        <w:t>（姓名）</w:t>
      </w:r>
      <w:r>
        <w:rPr>
          <w:rStyle w:val="26"/>
          <w:rFonts w:hint="eastAsia" w:ascii="仿宋" w:hAnsi="仿宋" w:eastAsia="仿宋" w:cs="宋体"/>
          <w:b w:val="0"/>
          <w:kern w:val="0"/>
          <w:sz w:val="28"/>
          <w:highlight w:val="none"/>
        </w:rPr>
        <w:t>系</w:t>
      </w:r>
      <w:r>
        <w:rPr>
          <w:rStyle w:val="26"/>
          <w:rFonts w:hint="eastAsia" w:ascii="仿宋" w:hAnsi="仿宋" w:eastAsia="仿宋" w:cs="宋体"/>
          <w:b w:val="0"/>
          <w:kern w:val="0"/>
          <w:sz w:val="28"/>
          <w:highlight w:val="none"/>
          <w:u w:val="single"/>
        </w:rPr>
        <w:t>（供应商名称）</w:t>
      </w:r>
      <w:r>
        <w:rPr>
          <w:rStyle w:val="26"/>
          <w:rFonts w:hint="eastAsia" w:ascii="仿宋" w:hAnsi="仿宋" w:eastAsia="仿宋" w:cs="宋体"/>
          <w:b w:val="0"/>
          <w:kern w:val="0"/>
          <w:sz w:val="28"/>
          <w:highlight w:val="none"/>
        </w:rPr>
        <w:t>的法定代表人，现委托</w:t>
      </w:r>
      <w:r>
        <w:rPr>
          <w:rStyle w:val="26"/>
          <w:rFonts w:hint="eastAsia" w:ascii="仿宋" w:hAnsi="仿宋" w:eastAsia="仿宋" w:cs="宋体"/>
          <w:b w:val="0"/>
          <w:kern w:val="0"/>
          <w:sz w:val="28"/>
          <w:highlight w:val="none"/>
          <w:u w:val="single"/>
        </w:rPr>
        <w:t>（姓名）</w:t>
      </w:r>
      <w:r>
        <w:rPr>
          <w:rStyle w:val="26"/>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14:paraId="45921B27">
      <w:pPr>
        <w:pStyle w:val="13"/>
        <w:ind w:firstLine="560" w:firstLineChars="200"/>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委托期限：</w:t>
      </w:r>
    </w:p>
    <w:p w14:paraId="5A51A1E0">
      <w:pPr>
        <w:pStyle w:val="13"/>
        <w:ind w:firstLine="560" w:firstLineChars="200"/>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代理人无转委托权。</w:t>
      </w:r>
    </w:p>
    <w:p w14:paraId="65837975">
      <w:pPr>
        <w:pStyle w:val="13"/>
        <w:ind w:right="1120"/>
        <w:jc w:val="center"/>
        <w:rPr>
          <w:rStyle w:val="26"/>
          <w:rFonts w:ascii="仿宋" w:hAnsi="仿宋" w:eastAsia="仿宋" w:cs="宋体"/>
          <w:b w:val="0"/>
          <w:kern w:val="0"/>
          <w:sz w:val="28"/>
          <w:highlight w:val="none"/>
        </w:rPr>
      </w:pPr>
    </w:p>
    <w:p w14:paraId="5AE39611">
      <w:pPr>
        <w:pStyle w:val="13"/>
        <w:ind w:right="1120"/>
        <w:jc w:val="both"/>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供应商： （</w:t>
      </w:r>
      <w:r>
        <w:rPr>
          <w:rStyle w:val="26"/>
          <w:rFonts w:hint="eastAsia" w:ascii="仿宋" w:hAnsi="仿宋" w:eastAsia="仿宋" w:cs="宋体"/>
          <w:b w:val="0"/>
          <w:kern w:val="0"/>
          <w:sz w:val="28"/>
          <w:highlight w:val="none"/>
          <w:lang w:eastAsia="zh-CN"/>
        </w:rPr>
        <w:t>公章</w:t>
      </w:r>
      <w:r>
        <w:rPr>
          <w:rStyle w:val="26"/>
          <w:rFonts w:hint="eastAsia" w:ascii="仿宋" w:hAnsi="仿宋" w:eastAsia="仿宋" w:cs="宋体"/>
          <w:b w:val="0"/>
          <w:kern w:val="0"/>
          <w:sz w:val="28"/>
          <w:highlight w:val="none"/>
        </w:rPr>
        <w:t>）</w:t>
      </w:r>
    </w:p>
    <w:p w14:paraId="6AE384A4">
      <w:pPr>
        <w:pStyle w:val="13"/>
        <w:jc w:val="right"/>
        <w:rPr>
          <w:rStyle w:val="26"/>
          <w:rFonts w:ascii="仿宋" w:hAnsi="仿宋" w:eastAsia="仿宋" w:cs="宋体"/>
          <w:b w:val="0"/>
          <w:kern w:val="0"/>
          <w:sz w:val="28"/>
          <w:highlight w:val="none"/>
        </w:rPr>
      </w:pPr>
    </w:p>
    <w:p w14:paraId="166F954B">
      <w:pPr>
        <w:pStyle w:val="13"/>
        <w:ind w:right="1120"/>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法定代表人： （</w:t>
      </w:r>
      <w:r>
        <w:rPr>
          <w:rStyle w:val="26"/>
          <w:rFonts w:hint="eastAsia" w:ascii="仿宋" w:hAnsi="仿宋" w:eastAsia="仿宋" w:cs="宋体"/>
          <w:b w:val="0"/>
          <w:kern w:val="0"/>
          <w:sz w:val="28"/>
          <w:highlight w:val="none"/>
          <w:lang w:eastAsia="zh-CN"/>
        </w:rPr>
        <w:t>签字或盖章</w:t>
      </w:r>
      <w:r>
        <w:rPr>
          <w:rStyle w:val="26"/>
          <w:rFonts w:hint="eastAsia" w:ascii="仿宋" w:hAnsi="仿宋" w:eastAsia="仿宋" w:cs="宋体"/>
          <w:b w:val="0"/>
          <w:kern w:val="0"/>
          <w:sz w:val="28"/>
          <w:highlight w:val="none"/>
        </w:rPr>
        <w:t>）</w:t>
      </w:r>
    </w:p>
    <w:p w14:paraId="396EAE80">
      <w:pPr>
        <w:pStyle w:val="13"/>
        <w:ind w:right="1120" w:firstLine="3640" w:firstLineChars="1300"/>
        <w:rPr>
          <w:rStyle w:val="26"/>
          <w:rFonts w:ascii="仿宋" w:hAnsi="仿宋" w:eastAsia="仿宋" w:cs="宋体"/>
          <w:b w:val="0"/>
          <w:kern w:val="0"/>
          <w:sz w:val="28"/>
          <w:highlight w:val="none"/>
        </w:rPr>
      </w:pPr>
    </w:p>
    <w:p w14:paraId="3561BD0D">
      <w:pPr>
        <w:pStyle w:val="13"/>
        <w:ind w:right="1120"/>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身份证号码：</w:t>
      </w:r>
    </w:p>
    <w:p w14:paraId="5DA7C980">
      <w:pPr>
        <w:pStyle w:val="13"/>
        <w:jc w:val="right"/>
        <w:rPr>
          <w:rStyle w:val="26"/>
          <w:rFonts w:ascii="仿宋" w:hAnsi="仿宋" w:eastAsia="仿宋" w:cs="宋体"/>
          <w:b w:val="0"/>
          <w:kern w:val="0"/>
          <w:sz w:val="28"/>
          <w:highlight w:val="none"/>
        </w:rPr>
      </w:pPr>
    </w:p>
    <w:p w14:paraId="348F8136">
      <w:pPr>
        <w:pStyle w:val="13"/>
        <w:jc w:val="right"/>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年 月 日</w:t>
      </w:r>
    </w:p>
    <w:p w14:paraId="7B00C6B7">
      <w:pPr>
        <w:pStyle w:val="7"/>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6"/>
          <w:rFonts w:hint="eastAsia" w:ascii="仿宋" w:hAnsi="仿宋" w:eastAsia="仿宋" w:cs="宋体"/>
          <w:b w:val="0"/>
          <w:kern w:val="0"/>
          <w:sz w:val="28"/>
          <w:highlight w:val="none"/>
          <w:lang w:val="en-US" w:eastAsia="zh-CN"/>
        </w:rPr>
      </w:pPr>
    </w:p>
    <w:p w14:paraId="2CC7ABAD">
      <w:pPr>
        <w:pStyle w:val="7"/>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6"/>
          <w:rFonts w:hint="eastAsia" w:ascii="仿宋" w:hAnsi="仿宋" w:eastAsia="仿宋" w:cs="宋体"/>
          <w:b w:val="0"/>
          <w:kern w:val="0"/>
          <w:sz w:val="28"/>
          <w:highlight w:val="none"/>
          <w:lang w:val="en-US" w:eastAsia="zh-CN"/>
        </w:rPr>
      </w:pPr>
    </w:p>
    <w:p w14:paraId="7826226D">
      <w:pPr>
        <w:pStyle w:val="7"/>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6"/>
          <w:rFonts w:hint="eastAsia" w:ascii="仿宋" w:hAnsi="仿宋" w:eastAsia="仿宋" w:cs="宋体"/>
          <w:b w:val="0"/>
          <w:kern w:val="0"/>
          <w:sz w:val="28"/>
          <w:highlight w:val="none"/>
          <w:lang w:val="en-US" w:eastAsia="zh-CN"/>
        </w:rPr>
      </w:pPr>
    </w:p>
    <w:p w14:paraId="4533702B">
      <w:pPr>
        <w:pStyle w:val="7"/>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6"/>
          <w:rFonts w:hint="eastAsia" w:ascii="仿宋" w:hAnsi="仿宋" w:eastAsia="仿宋" w:cs="宋体"/>
          <w:b w:val="0"/>
          <w:kern w:val="0"/>
          <w:sz w:val="28"/>
          <w:highlight w:val="none"/>
          <w:lang w:val="en-US" w:eastAsia="zh-CN"/>
        </w:rPr>
      </w:pPr>
    </w:p>
    <w:p w14:paraId="3C0C823C">
      <w:pPr>
        <w:pStyle w:val="7"/>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6"/>
          <w:rFonts w:hint="eastAsia" w:ascii="仿宋" w:hAnsi="仿宋" w:eastAsia="仿宋" w:cs="宋体"/>
          <w:b w:val="0"/>
          <w:kern w:val="0"/>
          <w:sz w:val="28"/>
          <w:highlight w:val="none"/>
          <w:lang w:val="en-US" w:eastAsia="zh-CN"/>
        </w:rPr>
      </w:pPr>
    </w:p>
    <w:p w14:paraId="466C6E69">
      <w:pPr>
        <w:widowControl/>
        <w:kinsoku w:val="0"/>
        <w:autoSpaceDE w:val="0"/>
        <w:autoSpaceDN w:val="0"/>
        <w:adjustRightInd w:val="0"/>
        <w:snapToGrid w:val="0"/>
        <w:spacing w:before="120" w:line="187" w:lineRule="auto"/>
        <w:jc w:val="left"/>
        <w:textAlignment w:val="baseline"/>
        <w:outlineLvl w:val="0"/>
        <w:rPr>
          <w:rFonts w:hint="eastAsia" w:ascii="仿宋" w:hAnsi="仿宋" w:eastAsia="仿宋" w:cs="仿宋"/>
          <w:b/>
          <w:bCs/>
          <w:snapToGrid w:val="0"/>
          <w:color w:val="000000"/>
          <w:spacing w:val="10"/>
          <w:kern w:val="0"/>
          <w:sz w:val="32"/>
          <w:szCs w:val="32"/>
          <w:highlight w:val="none"/>
          <w:lang w:eastAsia="en-US"/>
        </w:rPr>
      </w:pPr>
    </w:p>
    <w:p w14:paraId="754DCEA5">
      <w:pPr>
        <w:pStyle w:val="13"/>
        <w:jc w:val="center"/>
        <w:rPr>
          <w:rStyle w:val="26"/>
          <w:rFonts w:hint="eastAsia" w:ascii="仿宋" w:hAnsi="仿宋" w:eastAsia="仿宋" w:cs="宋体"/>
          <w:b/>
          <w:bCs w:val="0"/>
          <w:kern w:val="0"/>
          <w:sz w:val="32"/>
          <w:szCs w:val="22"/>
          <w:highlight w:val="none"/>
        </w:rPr>
      </w:pPr>
      <w:r>
        <w:rPr>
          <w:rStyle w:val="26"/>
          <w:rFonts w:hint="eastAsia" w:ascii="仿宋" w:hAnsi="仿宋" w:eastAsia="仿宋" w:cs="宋体"/>
          <w:b/>
          <w:bCs w:val="0"/>
          <w:kern w:val="0"/>
          <w:sz w:val="32"/>
          <w:szCs w:val="22"/>
          <w:highlight w:val="none"/>
          <w:lang w:val="en-US" w:eastAsia="zh-CN"/>
        </w:rPr>
        <w:t>四</w:t>
      </w:r>
      <w:r>
        <w:rPr>
          <w:rStyle w:val="26"/>
          <w:rFonts w:hint="eastAsia" w:ascii="仿宋" w:hAnsi="仿宋" w:eastAsia="仿宋" w:cs="宋体"/>
          <w:b/>
          <w:bCs w:val="0"/>
          <w:kern w:val="0"/>
          <w:sz w:val="32"/>
          <w:szCs w:val="22"/>
          <w:highlight w:val="none"/>
        </w:rPr>
        <w:t>、承诺书</w:t>
      </w:r>
    </w:p>
    <w:p w14:paraId="5F61BC53">
      <w:pPr>
        <w:pStyle w:val="13"/>
        <w:jc w:val="center"/>
        <w:rPr>
          <w:rStyle w:val="26"/>
          <w:rFonts w:ascii="仿宋" w:hAnsi="仿宋" w:eastAsia="仿宋" w:cs="宋体"/>
          <w:b w:val="0"/>
          <w:kern w:val="0"/>
          <w:highlight w:val="none"/>
        </w:rPr>
      </w:pPr>
    </w:p>
    <w:p w14:paraId="70918F65">
      <w:pPr>
        <w:pStyle w:val="13"/>
        <w:spacing w:line="240" w:lineRule="auto"/>
        <w:ind w:firstLine="560" w:firstLineChars="200"/>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我单位参加__________________________________ (项目名称)采购活动，保证以下事项：</w:t>
      </w:r>
    </w:p>
    <w:p w14:paraId="4EF38395">
      <w:pPr>
        <w:pStyle w:val="13"/>
        <w:spacing w:line="240" w:lineRule="auto"/>
        <w:ind w:firstLine="560" w:firstLineChars="200"/>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一、我单位不存在不良信用记录，</w:t>
      </w:r>
      <w:r>
        <w:rPr>
          <w:rStyle w:val="26"/>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6"/>
          <w:rFonts w:hint="eastAsia" w:ascii="仿宋" w:hAnsi="仿宋" w:eastAsia="仿宋" w:cs="宋体"/>
          <w:b w:val="0"/>
          <w:spacing w:val="-20"/>
          <w:kern w:val="0"/>
          <w:sz w:val="28"/>
          <w:highlight w:val="none"/>
        </w:rPr>
        <w:t>。</w:t>
      </w:r>
    </w:p>
    <w:p w14:paraId="1E48896A">
      <w:pPr>
        <w:pStyle w:val="13"/>
        <w:spacing w:line="240" w:lineRule="auto"/>
        <w:ind w:firstLine="560" w:firstLineChars="200"/>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14:paraId="24E2B8F7">
      <w:pPr>
        <w:pStyle w:val="13"/>
        <w:spacing w:line="240" w:lineRule="auto"/>
        <w:ind w:firstLine="560" w:firstLineChars="200"/>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14:paraId="42F9D0AC">
      <w:pPr>
        <w:pStyle w:val="13"/>
        <w:spacing w:line="240" w:lineRule="auto"/>
        <w:ind w:firstLine="560" w:firstLineChars="200"/>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14:paraId="6675F491">
      <w:pPr>
        <w:pStyle w:val="13"/>
        <w:spacing w:line="240" w:lineRule="auto"/>
        <w:ind w:firstLine="560" w:firstLineChars="200"/>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特此承诺</w:t>
      </w:r>
    </w:p>
    <w:p w14:paraId="14012E67">
      <w:pPr>
        <w:pStyle w:val="13"/>
        <w:ind w:firstLine="280" w:firstLineChars="100"/>
        <w:jc w:val="left"/>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供应商（</w:t>
      </w:r>
      <w:r>
        <w:rPr>
          <w:rStyle w:val="26"/>
          <w:rFonts w:hint="eastAsia" w:ascii="仿宋" w:hAnsi="仿宋" w:eastAsia="仿宋" w:cs="宋体"/>
          <w:b w:val="0"/>
          <w:kern w:val="0"/>
          <w:sz w:val="28"/>
          <w:highlight w:val="none"/>
          <w:lang w:eastAsia="zh-CN"/>
        </w:rPr>
        <w:t>公章</w:t>
      </w:r>
      <w:r>
        <w:rPr>
          <w:rStyle w:val="26"/>
          <w:rFonts w:hint="eastAsia" w:ascii="仿宋" w:hAnsi="仿宋" w:eastAsia="仿宋" w:cs="宋体"/>
          <w:b w:val="0"/>
          <w:kern w:val="0"/>
          <w:sz w:val="28"/>
          <w:highlight w:val="none"/>
        </w:rPr>
        <w:t>）：</w:t>
      </w:r>
    </w:p>
    <w:p w14:paraId="2A816EA0">
      <w:pPr>
        <w:pStyle w:val="13"/>
        <w:ind w:firstLine="280" w:firstLineChars="100"/>
        <w:jc w:val="left"/>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法定代表人或委托代理人（</w:t>
      </w:r>
      <w:r>
        <w:rPr>
          <w:rStyle w:val="26"/>
          <w:rFonts w:hint="eastAsia" w:ascii="仿宋" w:hAnsi="仿宋" w:eastAsia="仿宋" w:cs="宋体"/>
          <w:b w:val="0"/>
          <w:kern w:val="0"/>
          <w:sz w:val="28"/>
          <w:highlight w:val="none"/>
          <w:lang w:eastAsia="zh-CN"/>
        </w:rPr>
        <w:t>签字或盖章</w:t>
      </w:r>
      <w:r>
        <w:rPr>
          <w:rStyle w:val="26"/>
          <w:rFonts w:hint="eastAsia" w:ascii="仿宋" w:hAnsi="仿宋" w:eastAsia="仿宋" w:cs="宋体"/>
          <w:b w:val="0"/>
          <w:kern w:val="0"/>
          <w:sz w:val="28"/>
          <w:highlight w:val="none"/>
        </w:rPr>
        <w:t>）：</w:t>
      </w:r>
    </w:p>
    <w:p w14:paraId="14105B2E">
      <w:pPr>
        <w:pStyle w:val="13"/>
        <w:jc w:val="right"/>
        <w:rPr>
          <w:rStyle w:val="26"/>
          <w:rFonts w:ascii="仿宋" w:hAnsi="仿宋" w:eastAsia="仿宋" w:cs="宋体"/>
          <w:b w:val="0"/>
          <w:kern w:val="0"/>
          <w:sz w:val="28"/>
          <w:highlight w:val="none"/>
        </w:rPr>
      </w:pPr>
    </w:p>
    <w:p w14:paraId="29752315">
      <w:pPr>
        <w:pStyle w:val="13"/>
        <w:jc w:val="right"/>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 xml:space="preserve">日 期： </w:t>
      </w:r>
      <w:r>
        <w:rPr>
          <w:rStyle w:val="26"/>
          <w:rFonts w:ascii="仿宋" w:hAnsi="仿宋" w:eastAsia="仿宋" w:cs="宋体"/>
          <w:b w:val="0"/>
          <w:kern w:val="0"/>
          <w:sz w:val="28"/>
          <w:highlight w:val="none"/>
        </w:rPr>
        <w:t xml:space="preserve">   </w:t>
      </w:r>
      <w:r>
        <w:rPr>
          <w:rStyle w:val="26"/>
          <w:rFonts w:hint="eastAsia" w:ascii="仿宋" w:hAnsi="仿宋" w:eastAsia="仿宋" w:cs="宋体"/>
          <w:b w:val="0"/>
          <w:kern w:val="0"/>
          <w:sz w:val="28"/>
          <w:highlight w:val="none"/>
        </w:rPr>
        <w:t xml:space="preserve">年 </w:t>
      </w:r>
      <w:r>
        <w:rPr>
          <w:rStyle w:val="26"/>
          <w:rFonts w:ascii="仿宋" w:hAnsi="仿宋" w:eastAsia="仿宋" w:cs="宋体"/>
          <w:b w:val="0"/>
          <w:kern w:val="0"/>
          <w:sz w:val="28"/>
          <w:highlight w:val="none"/>
        </w:rPr>
        <w:t xml:space="preserve"> </w:t>
      </w:r>
      <w:r>
        <w:rPr>
          <w:rStyle w:val="26"/>
          <w:rFonts w:hint="eastAsia" w:ascii="仿宋" w:hAnsi="仿宋" w:eastAsia="仿宋" w:cs="宋体"/>
          <w:b w:val="0"/>
          <w:kern w:val="0"/>
          <w:sz w:val="28"/>
          <w:highlight w:val="none"/>
        </w:rPr>
        <w:t xml:space="preserve">月 </w:t>
      </w:r>
      <w:r>
        <w:rPr>
          <w:rStyle w:val="26"/>
          <w:rFonts w:ascii="仿宋" w:hAnsi="仿宋" w:eastAsia="仿宋" w:cs="宋体"/>
          <w:b w:val="0"/>
          <w:kern w:val="0"/>
          <w:sz w:val="28"/>
          <w:highlight w:val="none"/>
        </w:rPr>
        <w:t xml:space="preserve"> </w:t>
      </w:r>
      <w:r>
        <w:rPr>
          <w:rStyle w:val="26"/>
          <w:rFonts w:hint="eastAsia" w:ascii="仿宋" w:hAnsi="仿宋" w:eastAsia="仿宋" w:cs="宋体"/>
          <w:b w:val="0"/>
          <w:kern w:val="0"/>
          <w:sz w:val="28"/>
          <w:highlight w:val="none"/>
        </w:rPr>
        <w:t>日</w:t>
      </w:r>
    </w:p>
    <w:p w14:paraId="3DC23FB0">
      <w:pPr>
        <w:pStyle w:val="13"/>
        <w:rPr>
          <w:rStyle w:val="26"/>
          <w:rFonts w:ascii="仿宋" w:hAnsi="仿宋" w:eastAsia="仿宋" w:cs="宋体"/>
          <w:b w:val="0"/>
          <w:kern w:val="0"/>
          <w:sz w:val="28"/>
          <w:highlight w:val="none"/>
        </w:rPr>
      </w:pPr>
      <w:r>
        <w:rPr>
          <w:rStyle w:val="26"/>
          <w:rFonts w:ascii="仿宋" w:hAnsi="仿宋" w:eastAsia="仿宋" w:cs="宋体"/>
          <w:b w:val="0"/>
          <w:kern w:val="0"/>
          <w:sz w:val="28"/>
          <w:highlight w:val="none"/>
        </w:rPr>
        <w:br w:type="page"/>
      </w:r>
    </w:p>
    <w:p w14:paraId="59E21A95">
      <w:pPr>
        <w:pStyle w:val="13"/>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6"/>
          <w:rFonts w:hint="eastAsia" w:ascii="仿宋" w:hAnsi="仿宋" w:eastAsia="仿宋" w:cs="宋体"/>
          <w:b/>
          <w:bCs w:val="0"/>
          <w:kern w:val="0"/>
          <w:sz w:val="32"/>
          <w:szCs w:val="22"/>
          <w:highlight w:val="none"/>
        </w:rPr>
      </w:pPr>
      <w:r>
        <w:rPr>
          <w:rStyle w:val="26"/>
          <w:rFonts w:hint="eastAsia" w:ascii="仿宋" w:hAnsi="仿宋" w:eastAsia="仿宋" w:cs="宋体"/>
          <w:b/>
          <w:bCs w:val="0"/>
          <w:kern w:val="0"/>
          <w:sz w:val="32"/>
          <w:szCs w:val="22"/>
          <w:highlight w:val="none"/>
          <w:lang w:val="en-US" w:eastAsia="zh-CN"/>
        </w:rPr>
        <w:t>五</w:t>
      </w:r>
      <w:r>
        <w:rPr>
          <w:rStyle w:val="26"/>
          <w:rFonts w:hint="eastAsia" w:ascii="仿宋" w:hAnsi="仿宋" w:eastAsia="仿宋" w:cs="宋体"/>
          <w:b/>
          <w:bCs w:val="0"/>
          <w:kern w:val="0"/>
          <w:sz w:val="32"/>
          <w:szCs w:val="22"/>
          <w:highlight w:val="none"/>
        </w:rPr>
        <w:t>、供应商缴纳税收和社会保障资金等证明告知承诺书</w:t>
      </w:r>
    </w:p>
    <w:p w14:paraId="57DBAAF3">
      <w:pPr>
        <w:pStyle w:val="13"/>
        <w:ind w:firstLine="560" w:firstLineChars="200"/>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本公司（联合体）郑重承诺：</w:t>
      </w:r>
    </w:p>
    <w:p w14:paraId="092216A9">
      <w:pPr>
        <w:pStyle w:val="13"/>
        <w:ind w:firstLine="560" w:firstLineChars="200"/>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1、承诺具有良好的商业信誉和健全的财务会计制度；</w:t>
      </w:r>
    </w:p>
    <w:p w14:paraId="31789DB6">
      <w:pPr>
        <w:pStyle w:val="13"/>
        <w:ind w:firstLine="560" w:firstLineChars="200"/>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2、承诺依法缴纳税收和社会保障资金的良好记录；</w:t>
      </w:r>
    </w:p>
    <w:p w14:paraId="232BC3EA">
      <w:pPr>
        <w:pStyle w:val="13"/>
        <w:ind w:firstLine="560" w:firstLineChars="200"/>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3、承诺参加政府采购活动前三年内，在经营活动中没有重大违法记录。</w:t>
      </w:r>
    </w:p>
    <w:p w14:paraId="70DD7077">
      <w:pPr>
        <w:pStyle w:val="13"/>
        <w:ind w:firstLine="560" w:firstLineChars="200"/>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我公司对上述承诺内容的真实性负责，如虚假承诺，将依法承担相应法律责任。</w:t>
      </w:r>
    </w:p>
    <w:p w14:paraId="379B51AE">
      <w:pPr>
        <w:pStyle w:val="13"/>
        <w:jc w:val="right"/>
        <w:rPr>
          <w:rStyle w:val="26"/>
          <w:rFonts w:ascii="仿宋" w:hAnsi="仿宋" w:eastAsia="仿宋" w:cs="宋体"/>
          <w:b w:val="0"/>
          <w:kern w:val="0"/>
          <w:sz w:val="28"/>
          <w:highlight w:val="none"/>
        </w:rPr>
      </w:pPr>
    </w:p>
    <w:p w14:paraId="1C56E307">
      <w:pPr>
        <w:pStyle w:val="13"/>
        <w:jc w:val="right"/>
        <w:rPr>
          <w:rStyle w:val="26"/>
          <w:rFonts w:ascii="仿宋" w:hAnsi="仿宋" w:eastAsia="仿宋" w:cs="宋体"/>
          <w:b w:val="0"/>
          <w:kern w:val="0"/>
          <w:sz w:val="28"/>
          <w:highlight w:val="none"/>
        </w:rPr>
      </w:pPr>
    </w:p>
    <w:p w14:paraId="7EF80E92">
      <w:pPr>
        <w:pStyle w:val="13"/>
        <w:jc w:val="right"/>
        <w:rPr>
          <w:rStyle w:val="26"/>
          <w:rFonts w:ascii="仿宋" w:hAnsi="仿宋" w:eastAsia="仿宋" w:cs="宋体"/>
          <w:b w:val="0"/>
          <w:kern w:val="0"/>
          <w:sz w:val="28"/>
          <w:highlight w:val="none"/>
        </w:rPr>
      </w:pPr>
    </w:p>
    <w:p w14:paraId="7B3B6BD7">
      <w:pPr>
        <w:pStyle w:val="13"/>
        <w:jc w:val="right"/>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承诺单位：__________________（</w:t>
      </w:r>
      <w:r>
        <w:rPr>
          <w:rStyle w:val="26"/>
          <w:rFonts w:hint="eastAsia" w:ascii="仿宋" w:hAnsi="仿宋" w:eastAsia="仿宋" w:cs="宋体"/>
          <w:b w:val="0"/>
          <w:kern w:val="0"/>
          <w:sz w:val="28"/>
          <w:highlight w:val="none"/>
          <w:lang w:eastAsia="zh-CN"/>
        </w:rPr>
        <w:t>公章</w:t>
      </w:r>
      <w:r>
        <w:rPr>
          <w:rStyle w:val="26"/>
          <w:rFonts w:hint="eastAsia" w:ascii="仿宋" w:hAnsi="仿宋" w:eastAsia="仿宋" w:cs="宋体"/>
          <w:b w:val="0"/>
          <w:kern w:val="0"/>
          <w:sz w:val="28"/>
          <w:highlight w:val="none"/>
        </w:rPr>
        <w:t>）</w:t>
      </w:r>
    </w:p>
    <w:p w14:paraId="34CA489F">
      <w:pPr>
        <w:pStyle w:val="13"/>
        <w:jc w:val="right"/>
        <w:rPr>
          <w:rStyle w:val="26"/>
          <w:rFonts w:ascii="仿宋" w:hAnsi="仿宋" w:eastAsia="仿宋" w:cs="宋体"/>
          <w:b w:val="0"/>
          <w:kern w:val="0"/>
          <w:sz w:val="28"/>
          <w:highlight w:val="none"/>
        </w:rPr>
      </w:pPr>
    </w:p>
    <w:p w14:paraId="084A07D4">
      <w:pPr>
        <w:pStyle w:val="13"/>
        <w:jc w:val="right"/>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法定代表人或委托代理人：__________________（</w:t>
      </w:r>
      <w:r>
        <w:rPr>
          <w:rStyle w:val="26"/>
          <w:rFonts w:hint="eastAsia" w:ascii="仿宋" w:hAnsi="仿宋" w:eastAsia="仿宋" w:cs="宋体"/>
          <w:b w:val="0"/>
          <w:kern w:val="0"/>
          <w:sz w:val="28"/>
          <w:highlight w:val="none"/>
          <w:lang w:eastAsia="zh-CN"/>
        </w:rPr>
        <w:t>签字或盖章</w:t>
      </w:r>
      <w:r>
        <w:rPr>
          <w:rStyle w:val="26"/>
          <w:rFonts w:hint="eastAsia" w:ascii="仿宋" w:hAnsi="仿宋" w:eastAsia="仿宋" w:cs="宋体"/>
          <w:b w:val="0"/>
          <w:kern w:val="0"/>
          <w:sz w:val="28"/>
          <w:highlight w:val="none"/>
        </w:rPr>
        <w:t>）</w:t>
      </w:r>
    </w:p>
    <w:p w14:paraId="7E879B9D">
      <w:pPr>
        <w:pStyle w:val="13"/>
        <w:jc w:val="right"/>
        <w:rPr>
          <w:rStyle w:val="26"/>
          <w:rFonts w:ascii="仿宋" w:hAnsi="仿宋" w:eastAsia="仿宋" w:cs="宋体"/>
          <w:b w:val="0"/>
          <w:kern w:val="0"/>
          <w:sz w:val="28"/>
          <w:highlight w:val="none"/>
        </w:rPr>
      </w:pPr>
    </w:p>
    <w:p w14:paraId="1B613E90">
      <w:pPr>
        <w:pStyle w:val="13"/>
        <w:jc w:val="right"/>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日 期：_____ 年___ 月 ___日</w:t>
      </w:r>
    </w:p>
    <w:p w14:paraId="3B905049">
      <w:pPr>
        <w:pStyle w:val="13"/>
        <w:rPr>
          <w:rStyle w:val="26"/>
          <w:rFonts w:ascii="仿宋" w:hAnsi="仿宋" w:eastAsia="仿宋" w:cs="宋体"/>
          <w:b w:val="0"/>
          <w:kern w:val="0"/>
          <w:sz w:val="28"/>
          <w:highlight w:val="none"/>
        </w:rPr>
      </w:pPr>
      <w:r>
        <w:rPr>
          <w:rStyle w:val="26"/>
          <w:rFonts w:ascii="仿宋" w:hAnsi="仿宋" w:eastAsia="仿宋" w:cs="宋体"/>
          <w:b w:val="0"/>
          <w:kern w:val="0"/>
          <w:sz w:val="28"/>
          <w:highlight w:val="none"/>
        </w:rPr>
        <w:br w:type="page"/>
      </w:r>
    </w:p>
    <w:p w14:paraId="7BEC5DF3">
      <w:pPr>
        <w:pStyle w:val="13"/>
        <w:jc w:val="center"/>
        <w:rPr>
          <w:rStyle w:val="26"/>
          <w:rFonts w:hint="eastAsia" w:ascii="仿宋" w:hAnsi="仿宋" w:eastAsia="仿宋" w:cs="宋体"/>
          <w:b/>
          <w:bCs w:val="0"/>
          <w:kern w:val="0"/>
          <w:sz w:val="32"/>
          <w:szCs w:val="22"/>
          <w:highlight w:val="none"/>
        </w:rPr>
      </w:pPr>
      <w:r>
        <w:rPr>
          <w:rStyle w:val="26"/>
          <w:rFonts w:hint="eastAsia" w:ascii="仿宋" w:hAnsi="仿宋" w:eastAsia="仿宋" w:cs="宋体"/>
          <w:b/>
          <w:bCs w:val="0"/>
          <w:kern w:val="0"/>
          <w:sz w:val="32"/>
          <w:szCs w:val="22"/>
          <w:highlight w:val="none"/>
          <w:lang w:val="en-US" w:eastAsia="zh-CN"/>
        </w:rPr>
        <w:t>六</w:t>
      </w:r>
      <w:r>
        <w:rPr>
          <w:rStyle w:val="26"/>
          <w:rFonts w:hint="eastAsia" w:ascii="仿宋" w:hAnsi="仿宋" w:eastAsia="仿宋" w:cs="宋体"/>
          <w:b/>
          <w:bCs w:val="0"/>
          <w:kern w:val="0"/>
          <w:sz w:val="32"/>
          <w:szCs w:val="22"/>
          <w:highlight w:val="none"/>
        </w:rPr>
        <w:t>、履行合同的设备及技术能力证明表</w:t>
      </w:r>
    </w:p>
    <w:tbl>
      <w:tblPr>
        <w:tblStyle w:val="24"/>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14:paraId="5EB6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5F16791">
            <w:pPr>
              <w:pStyle w:val="13"/>
              <w:jc w:val="center"/>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单位名称</w:t>
            </w:r>
          </w:p>
        </w:tc>
        <w:tc>
          <w:tcPr>
            <w:tcW w:w="7930" w:type="dxa"/>
            <w:gridSpan w:val="5"/>
            <w:vAlign w:val="center"/>
          </w:tcPr>
          <w:p w14:paraId="141AE1C8">
            <w:pPr>
              <w:pStyle w:val="13"/>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w:t>
            </w:r>
            <w:r>
              <w:rPr>
                <w:rStyle w:val="26"/>
                <w:rFonts w:hint="eastAsia" w:ascii="仿宋" w:hAnsi="仿宋" w:eastAsia="仿宋" w:cs="宋体"/>
                <w:b w:val="0"/>
                <w:kern w:val="0"/>
                <w:sz w:val="28"/>
                <w:highlight w:val="none"/>
                <w:lang w:eastAsia="zh-CN"/>
              </w:rPr>
              <w:t>公章</w:t>
            </w:r>
            <w:r>
              <w:rPr>
                <w:rStyle w:val="26"/>
                <w:rFonts w:hint="eastAsia" w:ascii="仿宋" w:hAnsi="仿宋" w:eastAsia="仿宋" w:cs="宋体"/>
                <w:b w:val="0"/>
                <w:kern w:val="0"/>
                <w:sz w:val="28"/>
                <w:highlight w:val="none"/>
              </w:rPr>
              <w:t>）</w:t>
            </w:r>
          </w:p>
        </w:tc>
      </w:tr>
      <w:tr w14:paraId="4D98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F3AB009">
            <w:pPr>
              <w:pStyle w:val="13"/>
              <w:jc w:val="center"/>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技术人员数量</w:t>
            </w:r>
          </w:p>
        </w:tc>
        <w:tc>
          <w:tcPr>
            <w:tcW w:w="1586" w:type="dxa"/>
            <w:vAlign w:val="center"/>
          </w:tcPr>
          <w:p w14:paraId="34285CE9">
            <w:pPr>
              <w:pStyle w:val="13"/>
              <w:jc w:val="center"/>
              <w:rPr>
                <w:rStyle w:val="26"/>
                <w:rFonts w:ascii="仿宋" w:hAnsi="仿宋" w:eastAsia="仿宋" w:cs="宋体"/>
                <w:b w:val="0"/>
                <w:kern w:val="0"/>
                <w:sz w:val="28"/>
                <w:highlight w:val="none"/>
              </w:rPr>
            </w:pPr>
          </w:p>
        </w:tc>
        <w:tc>
          <w:tcPr>
            <w:tcW w:w="1586" w:type="dxa"/>
            <w:vAlign w:val="center"/>
          </w:tcPr>
          <w:p w14:paraId="24BE58A1">
            <w:pPr>
              <w:pStyle w:val="13"/>
              <w:jc w:val="center"/>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管理人员数量</w:t>
            </w:r>
          </w:p>
        </w:tc>
        <w:tc>
          <w:tcPr>
            <w:tcW w:w="1586" w:type="dxa"/>
            <w:vAlign w:val="center"/>
          </w:tcPr>
          <w:p w14:paraId="61CA5518">
            <w:pPr>
              <w:pStyle w:val="13"/>
              <w:jc w:val="center"/>
              <w:rPr>
                <w:rStyle w:val="26"/>
                <w:rFonts w:ascii="仿宋" w:hAnsi="仿宋" w:eastAsia="仿宋" w:cs="宋体"/>
                <w:b w:val="0"/>
                <w:kern w:val="0"/>
                <w:sz w:val="28"/>
                <w:highlight w:val="none"/>
              </w:rPr>
            </w:pPr>
          </w:p>
        </w:tc>
        <w:tc>
          <w:tcPr>
            <w:tcW w:w="1590" w:type="dxa"/>
            <w:vAlign w:val="center"/>
          </w:tcPr>
          <w:p w14:paraId="15370CA4">
            <w:pPr>
              <w:pStyle w:val="13"/>
              <w:jc w:val="center"/>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生产人员数量</w:t>
            </w:r>
          </w:p>
        </w:tc>
        <w:tc>
          <w:tcPr>
            <w:tcW w:w="1582" w:type="dxa"/>
            <w:vAlign w:val="center"/>
          </w:tcPr>
          <w:p w14:paraId="3448D434">
            <w:pPr>
              <w:pStyle w:val="13"/>
              <w:jc w:val="center"/>
              <w:rPr>
                <w:rStyle w:val="26"/>
                <w:rFonts w:ascii="仿宋" w:hAnsi="仿宋" w:eastAsia="仿宋" w:cs="宋体"/>
                <w:b w:val="0"/>
                <w:kern w:val="0"/>
                <w:sz w:val="28"/>
                <w:highlight w:val="none"/>
              </w:rPr>
            </w:pPr>
          </w:p>
        </w:tc>
      </w:tr>
      <w:tr w14:paraId="452F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223073C3">
            <w:pPr>
              <w:pStyle w:val="13"/>
              <w:jc w:val="center"/>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生产设备情况</w:t>
            </w:r>
          </w:p>
        </w:tc>
      </w:tr>
      <w:tr w14:paraId="2282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EF94FE2">
            <w:pPr>
              <w:pStyle w:val="13"/>
              <w:jc w:val="center"/>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序号</w:t>
            </w:r>
          </w:p>
        </w:tc>
        <w:tc>
          <w:tcPr>
            <w:tcW w:w="1586" w:type="dxa"/>
            <w:vAlign w:val="center"/>
          </w:tcPr>
          <w:p w14:paraId="29218D8A">
            <w:pPr>
              <w:pStyle w:val="13"/>
              <w:jc w:val="center"/>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设备名称</w:t>
            </w:r>
          </w:p>
        </w:tc>
        <w:tc>
          <w:tcPr>
            <w:tcW w:w="4762" w:type="dxa"/>
            <w:gridSpan w:val="3"/>
            <w:vAlign w:val="center"/>
          </w:tcPr>
          <w:p w14:paraId="0AF6B986">
            <w:pPr>
              <w:pStyle w:val="13"/>
              <w:jc w:val="center"/>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设备规格</w:t>
            </w:r>
          </w:p>
        </w:tc>
        <w:tc>
          <w:tcPr>
            <w:tcW w:w="1582" w:type="dxa"/>
            <w:vAlign w:val="center"/>
          </w:tcPr>
          <w:p w14:paraId="07D7CB82">
            <w:pPr>
              <w:pStyle w:val="13"/>
              <w:jc w:val="center"/>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设备数量</w:t>
            </w:r>
          </w:p>
        </w:tc>
      </w:tr>
      <w:tr w14:paraId="6E9D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21ABA35">
            <w:pPr>
              <w:pStyle w:val="13"/>
              <w:jc w:val="center"/>
              <w:rPr>
                <w:rStyle w:val="26"/>
                <w:rFonts w:ascii="仿宋" w:hAnsi="仿宋" w:eastAsia="仿宋" w:cs="宋体"/>
                <w:b w:val="0"/>
                <w:kern w:val="0"/>
                <w:sz w:val="28"/>
                <w:highlight w:val="none"/>
              </w:rPr>
            </w:pPr>
          </w:p>
        </w:tc>
        <w:tc>
          <w:tcPr>
            <w:tcW w:w="1586" w:type="dxa"/>
            <w:vAlign w:val="center"/>
          </w:tcPr>
          <w:p w14:paraId="0D441E98">
            <w:pPr>
              <w:pStyle w:val="13"/>
              <w:jc w:val="center"/>
              <w:rPr>
                <w:rStyle w:val="26"/>
                <w:rFonts w:ascii="仿宋" w:hAnsi="仿宋" w:eastAsia="仿宋" w:cs="宋体"/>
                <w:b w:val="0"/>
                <w:kern w:val="0"/>
                <w:sz w:val="28"/>
                <w:highlight w:val="none"/>
              </w:rPr>
            </w:pPr>
          </w:p>
        </w:tc>
        <w:tc>
          <w:tcPr>
            <w:tcW w:w="4762" w:type="dxa"/>
            <w:gridSpan w:val="3"/>
            <w:vAlign w:val="center"/>
          </w:tcPr>
          <w:p w14:paraId="7C5F520D">
            <w:pPr>
              <w:pStyle w:val="13"/>
              <w:jc w:val="center"/>
              <w:rPr>
                <w:rStyle w:val="26"/>
                <w:rFonts w:ascii="仿宋" w:hAnsi="仿宋" w:eastAsia="仿宋" w:cs="宋体"/>
                <w:b w:val="0"/>
                <w:kern w:val="0"/>
                <w:sz w:val="28"/>
                <w:highlight w:val="none"/>
              </w:rPr>
            </w:pPr>
          </w:p>
        </w:tc>
        <w:tc>
          <w:tcPr>
            <w:tcW w:w="1582" w:type="dxa"/>
            <w:vAlign w:val="center"/>
          </w:tcPr>
          <w:p w14:paraId="1063EE17">
            <w:pPr>
              <w:pStyle w:val="13"/>
              <w:jc w:val="center"/>
              <w:rPr>
                <w:rStyle w:val="26"/>
                <w:rFonts w:ascii="仿宋" w:hAnsi="仿宋" w:eastAsia="仿宋" w:cs="宋体"/>
                <w:b w:val="0"/>
                <w:kern w:val="0"/>
                <w:sz w:val="28"/>
                <w:highlight w:val="none"/>
              </w:rPr>
            </w:pPr>
          </w:p>
        </w:tc>
      </w:tr>
      <w:tr w14:paraId="77AD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960881A">
            <w:pPr>
              <w:pStyle w:val="13"/>
              <w:jc w:val="center"/>
              <w:rPr>
                <w:rStyle w:val="26"/>
                <w:rFonts w:ascii="仿宋" w:hAnsi="仿宋" w:eastAsia="仿宋" w:cs="宋体"/>
                <w:b w:val="0"/>
                <w:kern w:val="0"/>
                <w:sz w:val="28"/>
                <w:highlight w:val="none"/>
              </w:rPr>
            </w:pPr>
          </w:p>
        </w:tc>
        <w:tc>
          <w:tcPr>
            <w:tcW w:w="1586" w:type="dxa"/>
            <w:vAlign w:val="center"/>
          </w:tcPr>
          <w:p w14:paraId="0A85E959">
            <w:pPr>
              <w:pStyle w:val="13"/>
              <w:jc w:val="center"/>
              <w:rPr>
                <w:rStyle w:val="26"/>
                <w:rFonts w:ascii="仿宋" w:hAnsi="仿宋" w:eastAsia="仿宋" w:cs="宋体"/>
                <w:b w:val="0"/>
                <w:kern w:val="0"/>
                <w:sz w:val="28"/>
                <w:highlight w:val="none"/>
              </w:rPr>
            </w:pPr>
          </w:p>
        </w:tc>
        <w:tc>
          <w:tcPr>
            <w:tcW w:w="4762" w:type="dxa"/>
            <w:gridSpan w:val="3"/>
            <w:vAlign w:val="center"/>
          </w:tcPr>
          <w:p w14:paraId="7005821D">
            <w:pPr>
              <w:pStyle w:val="13"/>
              <w:jc w:val="center"/>
              <w:rPr>
                <w:rStyle w:val="26"/>
                <w:rFonts w:ascii="仿宋" w:hAnsi="仿宋" w:eastAsia="仿宋" w:cs="宋体"/>
                <w:b w:val="0"/>
                <w:kern w:val="0"/>
                <w:sz w:val="28"/>
                <w:highlight w:val="none"/>
              </w:rPr>
            </w:pPr>
          </w:p>
        </w:tc>
        <w:tc>
          <w:tcPr>
            <w:tcW w:w="1582" w:type="dxa"/>
            <w:vAlign w:val="center"/>
          </w:tcPr>
          <w:p w14:paraId="0EFF9AE0">
            <w:pPr>
              <w:pStyle w:val="13"/>
              <w:jc w:val="center"/>
              <w:rPr>
                <w:rStyle w:val="26"/>
                <w:rFonts w:ascii="仿宋" w:hAnsi="仿宋" w:eastAsia="仿宋" w:cs="宋体"/>
                <w:b w:val="0"/>
                <w:kern w:val="0"/>
                <w:sz w:val="28"/>
                <w:highlight w:val="none"/>
              </w:rPr>
            </w:pPr>
          </w:p>
        </w:tc>
      </w:tr>
      <w:tr w14:paraId="386C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593616CA">
            <w:pPr>
              <w:pStyle w:val="13"/>
              <w:jc w:val="center"/>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其他设备情况</w:t>
            </w:r>
          </w:p>
        </w:tc>
      </w:tr>
      <w:tr w14:paraId="6FB6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C46880B">
            <w:pPr>
              <w:pStyle w:val="13"/>
              <w:jc w:val="center"/>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序号</w:t>
            </w:r>
          </w:p>
        </w:tc>
        <w:tc>
          <w:tcPr>
            <w:tcW w:w="1586" w:type="dxa"/>
            <w:vAlign w:val="center"/>
          </w:tcPr>
          <w:p w14:paraId="05A7EFF1">
            <w:pPr>
              <w:pStyle w:val="13"/>
              <w:jc w:val="center"/>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设备名称</w:t>
            </w:r>
          </w:p>
        </w:tc>
        <w:tc>
          <w:tcPr>
            <w:tcW w:w="4762" w:type="dxa"/>
            <w:gridSpan w:val="3"/>
            <w:vAlign w:val="center"/>
          </w:tcPr>
          <w:p w14:paraId="185961C4">
            <w:pPr>
              <w:pStyle w:val="13"/>
              <w:jc w:val="center"/>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设备规格</w:t>
            </w:r>
          </w:p>
        </w:tc>
        <w:tc>
          <w:tcPr>
            <w:tcW w:w="1582" w:type="dxa"/>
            <w:vAlign w:val="center"/>
          </w:tcPr>
          <w:p w14:paraId="609FC950">
            <w:pPr>
              <w:pStyle w:val="13"/>
              <w:jc w:val="center"/>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设备数量</w:t>
            </w:r>
          </w:p>
        </w:tc>
      </w:tr>
      <w:tr w14:paraId="5B29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7BB2B11">
            <w:pPr>
              <w:pStyle w:val="13"/>
              <w:jc w:val="center"/>
              <w:rPr>
                <w:rStyle w:val="26"/>
                <w:rFonts w:ascii="仿宋" w:hAnsi="仿宋" w:eastAsia="仿宋" w:cs="宋体"/>
                <w:b w:val="0"/>
                <w:kern w:val="0"/>
                <w:sz w:val="28"/>
                <w:highlight w:val="none"/>
              </w:rPr>
            </w:pPr>
          </w:p>
        </w:tc>
        <w:tc>
          <w:tcPr>
            <w:tcW w:w="1586" w:type="dxa"/>
            <w:vAlign w:val="center"/>
          </w:tcPr>
          <w:p w14:paraId="742D06B1">
            <w:pPr>
              <w:pStyle w:val="13"/>
              <w:jc w:val="center"/>
              <w:rPr>
                <w:rStyle w:val="26"/>
                <w:rFonts w:ascii="仿宋" w:hAnsi="仿宋" w:eastAsia="仿宋" w:cs="宋体"/>
                <w:b w:val="0"/>
                <w:kern w:val="0"/>
                <w:sz w:val="28"/>
                <w:highlight w:val="none"/>
              </w:rPr>
            </w:pPr>
          </w:p>
        </w:tc>
        <w:tc>
          <w:tcPr>
            <w:tcW w:w="4762" w:type="dxa"/>
            <w:gridSpan w:val="3"/>
            <w:vAlign w:val="center"/>
          </w:tcPr>
          <w:p w14:paraId="1D9F3A5F">
            <w:pPr>
              <w:pStyle w:val="13"/>
              <w:jc w:val="center"/>
              <w:rPr>
                <w:rStyle w:val="26"/>
                <w:rFonts w:ascii="仿宋" w:hAnsi="仿宋" w:eastAsia="仿宋" w:cs="宋体"/>
                <w:b w:val="0"/>
                <w:kern w:val="0"/>
                <w:sz w:val="28"/>
                <w:highlight w:val="none"/>
              </w:rPr>
            </w:pPr>
          </w:p>
        </w:tc>
        <w:tc>
          <w:tcPr>
            <w:tcW w:w="1582" w:type="dxa"/>
            <w:vAlign w:val="center"/>
          </w:tcPr>
          <w:p w14:paraId="1D764ED1">
            <w:pPr>
              <w:pStyle w:val="13"/>
              <w:jc w:val="center"/>
              <w:rPr>
                <w:rStyle w:val="26"/>
                <w:rFonts w:ascii="仿宋" w:hAnsi="仿宋" w:eastAsia="仿宋" w:cs="宋体"/>
                <w:b w:val="0"/>
                <w:kern w:val="0"/>
                <w:sz w:val="28"/>
                <w:highlight w:val="none"/>
              </w:rPr>
            </w:pPr>
          </w:p>
        </w:tc>
      </w:tr>
      <w:tr w14:paraId="43CD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672262E">
            <w:pPr>
              <w:pStyle w:val="13"/>
              <w:jc w:val="center"/>
              <w:rPr>
                <w:rStyle w:val="26"/>
                <w:rFonts w:ascii="仿宋" w:hAnsi="仿宋" w:eastAsia="仿宋" w:cs="宋体"/>
                <w:b w:val="0"/>
                <w:kern w:val="0"/>
                <w:sz w:val="28"/>
                <w:highlight w:val="none"/>
              </w:rPr>
            </w:pPr>
          </w:p>
        </w:tc>
        <w:tc>
          <w:tcPr>
            <w:tcW w:w="1586" w:type="dxa"/>
            <w:vAlign w:val="center"/>
          </w:tcPr>
          <w:p w14:paraId="4D129AA4">
            <w:pPr>
              <w:pStyle w:val="13"/>
              <w:jc w:val="center"/>
              <w:rPr>
                <w:rStyle w:val="26"/>
                <w:rFonts w:ascii="仿宋" w:hAnsi="仿宋" w:eastAsia="仿宋" w:cs="宋体"/>
                <w:b w:val="0"/>
                <w:kern w:val="0"/>
                <w:sz w:val="28"/>
                <w:highlight w:val="none"/>
              </w:rPr>
            </w:pPr>
          </w:p>
        </w:tc>
        <w:tc>
          <w:tcPr>
            <w:tcW w:w="4762" w:type="dxa"/>
            <w:gridSpan w:val="3"/>
            <w:vAlign w:val="center"/>
          </w:tcPr>
          <w:p w14:paraId="6BE18175">
            <w:pPr>
              <w:pStyle w:val="13"/>
              <w:jc w:val="center"/>
              <w:rPr>
                <w:rStyle w:val="26"/>
                <w:rFonts w:ascii="仿宋" w:hAnsi="仿宋" w:eastAsia="仿宋" w:cs="宋体"/>
                <w:b w:val="0"/>
                <w:kern w:val="0"/>
                <w:sz w:val="28"/>
                <w:highlight w:val="none"/>
              </w:rPr>
            </w:pPr>
          </w:p>
        </w:tc>
        <w:tc>
          <w:tcPr>
            <w:tcW w:w="1582" w:type="dxa"/>
            <w:vAlign w:val="center"/>
          </w:tcPr>
          <w:p w14:paraId="76D226BD">
            <w:pPr>
              <w:pStyle w:val="13"/>
              <w:jc w:val="center"/>
              <w:rPr>
                <w:rStyle w:val="26"/>
                <w:rFonts w:ascii="仿宋" w:hAnsi="仿宋" w:eastAsia="仿宋" w:cs="宋体"/>
                <w:b w:val="0"/>
                <w:kern w:val="0"/>
                <w:sz w:val="28"/>
                <w:highlight w:val="none"/>
              </w:rPr>
            </w:pPr>
          </w:p>
        </w:tc>
      </w:tr>
      <w:tr w14:paraId="285F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74952CB1">
            <w:pPr>
              <w:pStyle w:val="13"/>
              <w:jc w:val="center"/>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专业技术能力情况</w:t>
            </w:r>
          </w:p>
        </w:tc>
      </w:tr>
      <w:tr w14:paraId="6ADC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08C85005">
            <w:pPr>
              <w:pStyle w:val="13"/>
              <w:jc w:val="center"/>
              <w:rPr>
                <w:rStyle w:val="26"/>
                <w:rFonts w:ascii="仿宋" w:hAnsi="仿宋" w:eastAsia="仿宋" w:cs="宋体"/>
                <w:b w:val="0"/>
                <w:kern w:val="0"/>
                <w:sz w:val="28"/>
                <w:highlight w:val="none"/>
              </w:rPr>
            </w:pPr>
          </w:p>
        </w:tc>
      </w:tr>
    </w:tbl>
    <w:p w14:paraId="76166971">
      <w:pPr>
        <w:pStyle w:val="13"/>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1、本表由供应商填写；</w:t>
      </w:r>
    </w:p>
    <w:p w14:paraId="489AA4E3">
      <w:pPr>
        <w:pStyle w:val="13"/>
        <w:rPr>
          <w:rStyle w:val="26"/>
          <w:rFonts w:hint="eastAsia" w:ascii="仿宋" w:hAnsi="仿宋" w:eastAsia="仿宋" w:cs="宋体"/>
          <w:b w:val="0"/>
          <w:kern w:val="0"/>
          <w:sz w:val="28"/>
          <w:highlight w:val="none"/>
        </w:rPr>
      </w:pPr>
      <w:r>
        <w:rPr>
          <w:rStyle w:val="26"/>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14:paraId="6FC2BE93">
      <w:pPr>
        <w:rPr>
          <w:rStyle w:val="26"/>
          <w:rFonts w:hint="eastAsia" w:ascii="仿宋" w:hAnsi="仿宋" w:eastAsia="仿宋" w:cs="宋体"/>
          <w:b w:val="0"/>
          <w:kern w:val="0"/>
          <w:sz w:val="28"/>
          <w:highlight w:val="none"/>
        </w:rPr>
      </w:pPr>
      <w:r>
        <w:rPr>
          <w:rStyle w:val="26"/>
          <w:rFonts w:hint="eastAsia" w:ascii="仿宋" w:hAnsi="仿宋" w:eastAsia="仿宋" w:cs="宋体"/>
          <w:b w:val="0"/>
          <w:kern w:val="0"/>
          <w:sz w:val="28"/>
          <w:highlight w:val="none"/>
        </w:rPr>
        <w:br w:type="page"/>
      </w:r>
    </w:p>
    <w:p w14:paraId="07B92588">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ascii="仿宋" w:hAnsi="仿宋" w:eastAsia="仿宋"/>
          <w:b/>
          <w:bCs/>
          <w:color w:val="000000"/>
          <w:sz w:val="32"/>
          <w:szCs w:val="28"/>
          <w:highlight w:val="none"/>
        </w:rPr>
      </w:pPr>
      <w:r>
        <w:rPr>
          <w:rFonts w:hint="eastAsia" w:ascii="仿宋" w:hAnsi="仿宋" w:eastAsia="仿宋"/>
          <w:b/>
          <w:bCs/>
          <w:color w:val="000000"/>
          <w:sz w:val="32"/>
          <w:szCs w:val="28"/>
          <w:highlight w:val="none"/>
        </w:rPr>
        <w:t>项目管理班子一览表</w:t>
      </w:r>
    </w:p>
    <w:tbl>
      <w:tblPr>
        <w:tblStyle w:val="23"/>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013"/>
        <w:gridCol w:w="800"/>
        <w:gridCol w:w="1440"/>
        <w:gridCol w:w="946"/>
        <w:gridCol w:w="778"/>
        <w:gridCol w:w="1222"/>
        <w:gridCol w:w="1866"/>
      </w:tblGrid>
      <w:tr w14:paraId="1AC3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32" w:type="dxa"/>
            <w:vMerge w:val="restart"/>
            <w:noWrap w:val="0"/>
            <w:vAlign w:val="center"/>
          </w:tcPr>
          <w:p w14:paraId="17E3E66A">
            <w:pPr>
              <w:pStyle w:val="22"/>
              <w:ind w:left="0" w:leftChars="0" w:firstLine="0" w:firstLineChars="0"/>
              <w:jc w:val="center"/>
              <w:rPr>
                <w:rFonts w:ascii="仿宋" w:hAnsi="仿宋" w:eastAsia="仿宋"/>
                <w:bCs/>
                <w:sz w:val="28"/>
                <w:szCs w:val="40"/>
                <w:highlight w:val="none"/>
              </w:rPr>
            </w:pPr>
            <w:r>
              <w:rPr>
                <w:rFonts w:ascii="仿宋" w:hAnsi="仿宋" w:eastAsia="仿宋"/>
                <w:bCs/>
                <w:sz w:val="28"/>
                <w:szCs w:val="40"/>
                <w:highlight w:val="none"/>
              </w:rPr>
              <w:t>姓名</w:t>
            </w:r>
          </w:p>
        </w:tc>
        <w:tc>
          <w:tcPr>
            <w:tcW w:w="1013" w:type="dxa"/>
            <w:vMerge w:val="restart"/>
            <w:noWrap w:val="0"/>
            <w:vAlign w:val="center"/>
          </w:tcPr>
          <w:p w14:paraId="49FFBFA6">
            <w:pPr>
              <w:pStyle w:val="22"/>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职务</w:t>
            </w:r>
          </w:p>
        </w:tc>
        <w:tc>
          <w:tcPr>
            <w:tcW w:w="800" w:type="dxa"/>
            <w:vMerge w:val="restart"/>
            <w:noWrap w:val="0"/>
            <w:vAlign w:val="center"/>
          </w:tcPr>
          <w:p w14:paraId="6FA11DB3">
            <w:pPr>
              <w:pStyle w:val="22"/>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职称</w:t>
            </w:r>
          </w:p>
        </w:tc>
        <w:tc>
          <w:tcPr>
            <w:tcW w:w="4386" w:type="dxa"/>
            <w:gridSpan w:val="4"/>
            <w:noWrap w:val="0"/>
            <w:vAlign w:val="center"/>
          </w:tcPr>
          <w:p w14:paraId="4818EB47">
            <w:pPr>
              <w:pStyle w:val="22"/>
              <w:ind w:left="0" w:leftChars="0" w:firstLine="0" w:firstLineChars="0"/>
              <w:jc w:val="center"/>
              <w:rPr>
                <w:rFonts w:hint="eastAsia" w:ascii="仿宋" w:hAnsi="仿宋" w:eastAsia="仿宋"/>
                <w:bCs/>
                <w:sz w:val="28"/>
                <w:szCs w:val="40"/>
                <w:highlight w:val="none"/>
              </w:rPr>
            </w:pPr>
            <w:r>
              <w:rPr>
                <w:rFonts w:hint="eastAsia" w:ascii="仿宋" w:hAnsi="仿宋" w:eastAsia="仿宋"/>
                <w:bCs/>
                <w:sz w:val="28"/>
                <w:szCs w:val="40"/>
                <w:highlight w:val="none"/>
              </w:rPr>
              <w:t>执业或职业资格证明</w:t>
            </w:r>
          </w:p>
        </w:tc>
        <w:tc>
          <w:tcPr>
            <w:tcW w:w="1866" w:type="dxa"/>
            <w:vMerge w:val="restart"/>
            <w:noWrap w:val="0"/>
            <w:vAlign w:val="center"/>
          </w:tcPr>
          <w:p w14:paraId="79BA5BF3">
            <w:pPr>
              <w:pStyle w:val="22"/>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参加本单位工作时间</w:t>
            </w:r>
          </w:p>
        </w:tc>
      </w:tr>
      <w:tr w14:paraId="0637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32" w:type="dxa"/>
            <w:vMerge w:val="continue"/>
            <w:noWrap w:val="0"/>
            <w:vAlign w:val="center"/>
          </w:tcPr>
          <w:p w14:paraId="7E435199">
            <w:pPr>
              <w:pStyle w:val="22"/>
              <w:ind w:firstLine="0" w:firstLineChars="0"/>
              <w:jc w:val="center"/>
              <w:rPr>
                <w:rFonts w:ascii="仿宋" w:hAnsi="仿宋" w:eastAsia="仿宋"/>
                <w:bCs/>
                <w:szCs w:val="28"/>
                <w:highlight w:val="none"/>
              </w:rPr>
            </w:pPr>
          </w:p>
        </w:tc>
        <w:tc>
          <w:tcPr>
            <w:tcW w:w="1013" w:type="dxa"/>
            <w:vMerge w:val="continue"/>
            <w:noWrap w:val="0"/>
            <w:vAlign w:val="center"/>
          </w:tcPr>
          <w:p w14:paraId="6B80588B">
            <w:pPr>
              <w:pStyle w:val="22"/>
              <w:ind w:firstLine="0" w:firstLineChars="0"/>
              <w:jc w:val="center"/>
              <w:rPr>
                <w:rFonts w:ascii="仿宋" w:hAnsi="仿宋" w:eastAsia="仿宋"/>
                <w:bCs/>
                <w:szCs w:val="28"/>
                <w:highlight w:val="none"/>
              </w:rPr>
            </w:pPr>
          </w:p>
        </w:tc>
        <w:tc>
          <w:tcPr>
            <w:tcW w:w="800" w:type="dxa"/>
            <w:vMerge w:val="continue"/>
            <w:noWrap w:val="0"/>
            <w:vAlign w:val="center"/>
          </w:tcPr>
          <w:p w14:paraId="4A2364BA">
            <w:pPr>
              <w:pStyle w:val="22"/>
              <w:ind w:firstLine="0" w:firstLineChars="0"/>
              <w:jc w:val="center"/>
              <w:rPr>
                <w:rFonts w:ascii="仿宋" w:hAnsi="仿宋" w:eastAsia="仿宋"/>
                <w:bCs/>
                <w:szCs w:val="28"/>
                <w:highlight w:val="none"/>
              </w:rPr>
            </w:pPr>
          </w:p>
        </w:tc>
        <w:tc>
          <w:tcPr>
            <w:tcW w:w="1440" w:type="dxa"/>
            <w:noWrap w:val="0"/>
            <w:vAlign w:val="center"/>
          </w:tcPr>
          <w:p w14:paraId="2CED7157">
            <w:pPr>
              <w:pStyle w:val="22"/>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证书名称</w:t>
            </w:r>
          </w:p>
        </w:tc>
        <w:tc>
          <w:tcPr>
            <w:tcW w:w="946" w:type="dxa"/>
            <w:noWrap w:val="0"/>
            <w:vAlign w:val="center"/>
          </w:tcPr>
          <w:p w14:paraId="0727115C">
            <w:pPr>
              <w:pStyle w:val="22"/>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级别</w:t>
            </w:r>
          </w:p>
        </w:tc>
        <w:tc>
          <w:tcPr>
            <w:tcW w:w="778" w:type="dxa"/>
            <w:noWrap w:val="0"/>
            <w:vAlign w:val="center"/>
          </w:tcPr>
          <w:p w14:paraId="6F9C0366">
            <w:pPr>
              <w:pStyle w:val="22"/>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证号</w:t>
            </w:r>
          </w:p>
        </w:tc>
        <w:tc>
          <w:tcPr>
            <w:tcW w:w="1222" w:type="dxa"/>
            <w:noWrap w:val="0"/>
            <w:vAlign w:val="center"/>
          </w:tcPr>
          <w:p w14:paraId="33977F0F">
            <w:pPr>
              <w:pStyle w:val="22"/>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专业</w:t>
            </w:r>
          </w:p>
        </w:tc>
        <w:tc>
          <w:tcPr>
            <w:tcW w:w="1866" w:type="dxa"/>
            <w:vMerge w:val="continue"/>
            <w:noWrap w:val="0"/>
            <w:vAlign w:val="center"/>
          </w:tcPr>
          <w:p w14:paraId="445E163B">
            <w:pPr>
              <w:pStyle w:val="22"/>
              <w:ind w:firstLine="0" w:firstLineChars="0"/>
              <w:jc w:val="center"/>
              <w:rPr>
                <w:rFonts w:ascii="仿宋" w:hAnsi="仿宋" w:eastAsia="仿宋"/>
                <w:bCs/>
                <w:szCs w:val="28"/>
                <w:highlight w:val="none"/>
              </w:rPr>
            </w:pPr>
          </w:p>
        </w:tc>
      </w:tr>
      <w:tr w14:paraId="644B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32" w:type="dxa"/>
            <w:noWrap w:val="0"/>
            <w:vAlign w:val="center"/>
          </w:tcPr>
          <w:p w14:paraId="2964D3E5">
            <w:pPr>
              <w:pStyle w:val="22"/>
              <w:ind w:firstLine="0" w:firstLineChars="0"/>
              <w:jc w:val="center"/>
              <w:rPr>
                <w:rFonts w:ascii="仿宋" w:hAnsi="仿宋" w:eastAsia="仿宋"/>
                <w:bCs/>
                <w:szCs w:val="28"/>
                <w:highlight w:val="none"/>
              </w:rPr>
            </w:pPr>
          </w:p>
        </w:tc>
        <w:tc>
          <w:tcPr>
            <w:tcW w:w="1013" w:type="dxa"/>
            <w:noWrap w:val="0"/>
            <w:vAlign w:val="center"/>
          </w:tcPr>
          <w:p w14:paraId="1AD465AF">
            <w:pPr>
              <w:pStyle w:val="22"/>
              <w:ind w:firstLine="0" w:firstLineChars="0"/>
              <w:jc w:val="center"/>
              <w:rPr>
                <w:rFonts w:ascii="仿宋" w:hAnsi="仿宋" w:eastAsia="仿宋"/>
                <w:bCs/>
                <w:szCs w:val="28"/>
                <w:highlight w:val="none"/>
              </w:rPr>
            </w:pPr>
          </w:p>
        </w:tc>
        <w:tc>
          <w:tcPr>
            <w:tcW w:w="800" w:type="dxa"/>
            <w:noWrap w:val="0"/>
            <w:vAlign w:val="center"/>
          </w:tcPr>
          <w:p w14:paraId="4CE8CA66">
            <w:pPr>
              <w:pStyle w:val="22"/>
              <w:ind w:firstLine="0" w:firstLineChars="0"/>
              <w:jc w:val="center"/>
              <w:rPr>
                <w:rFonts w:ascii="仿宋" w:hAnsi="仿宋" w:eastAsia="仿宋"/>
                <w:bCs/>
                <w:szCs w:val="28"/>
                <w:highlight w:val="none"/>
              </w:rPr>
            </w:pPr>
          </w:p>
        </w:tc>
        <w:tc>
          <w:tcPr>
            <w:tcW w:w="4386" w:type="dxa"/>
            <w:gridSpan w:val="4"/>
            <w:noWrap w:val="0"/>
            <w:vAlign w:val="center"/>
          </w:tcPr>
          <w:p w14:paraId="2698096B">
            <w:pPr>
              <w:pStyle w:val="22"/>
              <w:ind w:firstLine="0" w:firstLineChars="0"/>
              <w:jc w:val="center"/>
              <w:rPr>
                <w:rFonts w:ascii="仿宋" w:hAnsi="仿宋" w:eastAsia="仿宋"/>
                <w:bCs/>
                <w:szCs w:val="28"/>
                <w:highlight w:val="none"/>
              </w:rPr>
            </w:pPr>
          </w:p>
        </w:tc>
        <w:tc>
          <w:tcPr>
            <w:tcW w:w="1866" w:type="dxa"/>
            <w:noWrap w:val="0"/>
            <w:vAlign w:val="center"/>
          </w:tcPr>
          <w:p w14:paraId="1D6CFCE7">
            <w:pPr>
              <w:pStyle w:val="22"/>
              <w:ind w:firstLine="0" w:firstLineChars="0"/>
              <w:jc w:val="center"/>
              <w:rPr>
                <w:rFonts w:ascii="仿宋" w:hAnsi="仿宋" w:eastAsia="仿宋"/>
                <w:bCs/>
                <w:szCs w:val="28"/>
                <w:highlight w:val="none"/>
              </w:rPr>
            </w:pPr>
          </w:p>
        </w:tc>
      </w:tr>
      <w:tr w14:paraId="68EA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1CF6F828">
            <w:pPr>
              <w:pStyle w:val="22"/>
              <w:ind w:firstLine="0" w:firstLineChars="0"/>
              <w:jc w:val="center"/>
              <w:rPr>
                <w:rFonts w:ascii="仿宋" w:hAnsi="仿宋" w:eastAsia="仿宋"/>
                <w:bCs/>
                <w:szCs w:val="28"/>
                <w:highlight w:val="none"/>
              </w:rPr>
            </w:pPr>
          </w:p>
        </w:tc>
        <w:tc>
          <w:tcPr>
            <w:tcW w:w="1013" w:type="dxa"/>
            <w:noWrap w:val="0"/>
            <w:vAlign w:val="center"/>
          </w:tcPr>
          <w:p w14:paraId="77EF18BA">
            <w:pPr>
              <w:pStyle w:val="22"/>
              <w:ind w:firstLine="0" w:firstLineChars="0"/>
              <w:jc w:val="center"/>
              <w:rPr>
                <w:rFonts w:ascii="仿宋" w:hAnsi="仿宋" w:eastAsia="仿宋"/>
                <w:bCs/>
                <w:szCs w:val="28"/>
                <w:highlight w:val="none"/>
              </w:rPr>
            </w:pPr>
          </w:p>
        </w:tc>
        <w:tc>
          <w:tcPr>
            <w:tcW w:w="800" w:type="dxa"/>
            <w:noWrap w:val="0"/>
            <w:vAlign w:val="center"/>
          </w:tcPr>
          <w:p w14:paraId="0829D4CE">
            <w:pPr>
              <w:pStyle w:val="22"/>
              <w:ind w:firstLine="0" w:firstLineChars="0"/>
              <w:jc w:val="center"/>
              <w:rPr>
                <w:rFonts w:ascii="仿宋" w:hAnsi="仿宋" w:eastAsia="仿宋"/>
                <w:bCs/>
                <w:szCs w:val="28"/>
                <w:highlight w:val="none"/>
              </w:rPr>
            </w:pPr>
          </w:p>
        </w:tc>
        <w:tc>
          <w:tcPr>
            <w:tcW w:w="4386" w:type="dxa"/>
            <w:gridSpan w:val="4"/>
            <w:noWrap w:val="0"/>
            <w:vAlign w:val="center"/>
          </w:tcPr>
          <w:p w14:paraId="0E6F7D48">
            <w:pPr>
              <w:pStyle w:val="22"/>
              <w:ind w:firstLine="0" w:firstLineChars="0"/>
              <w:jc w:val="center"/>
              <w:rPr>
                <w:rFonts w:ascii="仿宋" w:hAnsi="仿宋" w:eastAsia="仿宋"/>
                <w:bCs/>
                <w:szCs w:val="28"/>
                <w:highlight w:val="none"/>
              </w:rPr>
            </w:pPr>
          </w:p>
        </w:tc>
        <w:tc>
          <w:tcPr>
            <w:tcW w:w="1866" w:type="dxa"/>
            <w:noWrap w:val="0"/>
            <w:vAlign w:val="center"/>
          </w:tcPr>
          <w:p w14:paraId="486667F6">
            <w:pPr>
              <w:pStyle w:val="22"/>
              <w:ind w:firstLine="0" w:firstLineChars="0"/>
              <w:jc w:val="center"/>
              <w:rPr>
                <w:rFonts w:ascii="仿宋" w:hAnsi="仿宋" w:eastAsia="仿宋"/>
                <w:bCs/>
                <w:szCs w:val="28"/>
                <w:highlight w:val="none"/>
              </w:rPr>
            </w:pPr>
          </w:p>
        </w:tc>
      </w:tr>
      <w:tr w14:paraId="76A2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5183F867">
            <w:pPr>
              <w:pStyle w:val="22"/>
              <w:ind w:firstLine="0" w:firstLineChars="0"/>
              <w:jc w:val="center"/>
              <w:rPr>
                <w:rFonts w:ascii="仿宋" w:hAnsi="仿宋" w:eastAsia="仿宋"/>
                <w:bCs/>
                <w:szCs w:val="28"/>
                <w:highlight w:val="none"/>
              </w:rPr>
            </w:pPr>
          </w:p>
        </w:tc>
        <w:tc>
          <w:tcPr>
            <w:tcW w:w="1013" w:type="dxa"/>
            <w:noWrap w:val="0"/>
            <w:vAlign w:val="center"/>
          </w:tcPr>
          <w:p w14:paraId="2B67917C">
            <w:pPr>
              <w:pStyle w:val="22"/>
              <w:ind w:firstLine="0" w:firstLineChars="0"/>
              <w:jc w:val="center"/>
              <w:rPr>
                <w:rFonts w:ascii="仿宋" w:hAnsi="仿宋" w:eastAsia="仿宋"/>
                <w:bCs/>
                <w:szCs w:val="28"/>
                <w:highlight w:val="none"/>
              </w:rPr>
            </w:pPr>
          </w:p>
        </w:tc>
        <w:tc>
          <w:tcPr>
            <w:tcW w:w="800" w:type="dxa"/>
            <w:noWrap w:val="0"/>
            <w:vAlign w:val="center"/>
          </w:tcPr>
          <w:p w14:paraId="76501041">
            <w:pPr>
              <w:pStyle w:val="22"/>
              <w:ind w:firstLine="0" w:firstLineChars="0"/>
              <w:jc w:val="center"/>
              <w:rPr>
                <w:rFonts w:ascii="仿宋" w:hAnsi="仿宋" w:eastAsia="仿宋"/>
                <w:bCs/>
                <w:szCs w:val="28"/>
                <w:highlight w:val="none"/>
              </w:rPr>
            </w:pPr>
          </w:p>
        </w:tc>
        <w:tc>
          <w:tcPr>
            <w:tcW w:w="4386" w:type="dxa"/>
            <w:gridSpan w:val="4"/>
            <w:noWrap w:val="0"/>
            <w:vAlign w:val="center"/>
          </w:tcPr>
          <w:p w14:paraId="2EEFD0BC">
            <w:pPr>
              <w:pStyle w:val="22"/>
              <w:ind w:firstLine="0" w:firstLineChars="0"/>
              <w:jc w:val="center"/>
              <w:rPr>
                <w:rFonts w:ascii="仿宋" w:hAnsi="仿宋" w:eastAsia="仿宋"/>
                <w:bCs/>
                <w:szCs w:val="28"/>
                <w:highlight w:val="none"/>
              </w:rPr>
            </w:pPr>
          </w:p>
        </w:tc>
        <w:tc>
          <w:tcPr>
            <w:tcW w:w="1866" w:type="dxa"/>
            <w:noWrap w:val="0"/>
            <w:vAlign w:val="center"/>
          </w:tcPr>
          <w:p w14:paraId="38156762">
            <w:pPr>
              <w:pStyle w:val="22"/>
              <w:ind w:firstLine="0" w:firstLineChars="0"/>
              <w:jc w:val="center"/>
              <w:rPr>
                <w:rFonts w:ascii="仿宋" w:hAnsi="仿宋" w:eastAsia="仿宋"/>
                <w:bCs/>
                <w:szCs w:val="28"/>
                <w:highlight w:val="none"/>
              </w:rPr>
            </w:pPr>
          </w:p>
        </w:tc>
      </w:tr>
      <w:tr w14:paraId="79A9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7D735F43">
            <w:pPr>
              <w:pStyle w:val="22"/>
              <w:ind w:firstLine="0" w:firstLineChars="0"/>
              <w:jc w:val="center"/>
              <w:rPr>
                <w:rFonts w:ascii="仿宋" w:hAnsi="仿宋" w:eastAsia="仿宋"/>
                <w:bCs/>
                <w:szCs w:val="28"/>
                <w:highlight w:val="none"/>
              </w:rPr>
            </w:pPr>
          </w:p>
        </w:tc>
        <w:tc>
          <w:tcPr>
            <w:tcW w:w="1013" w:type="dxa"/>
            <w:noWrap w:val="0"/>
            <w:vAlign w:val="center"/>
          </w:tcPr>
          <w:p w14:paraId="4583AA08">
            <w:pPr>
              <w:pStyle w:val="22"/>
              <w:ind w:firstLine="0" w:firstLineChars="0"/>
              <w:jc w:val="center"/>
              <w:rPr>
                <w:rFonts w:ascii="仿宋" w:hAnsi="仿宋" w:eastAsia="仿宋"/>
                <w:bCs/>
                <w:szCs w:val="28"/>
                <w:highlight w:val="none"/>
              </w:rPr>
            </w:pPr>
          </w:p>
        </w:tc>
        <w:tc>
          <w:tcPr>
            <w:tcW w:w="800" w:type="dxa"/>
            <w:noWrap w:val="0"/>
            <w:vAlign w:val="center"/>
          </w:tcPr>
          <w:p w14:paraId="543C0E87">
            <w:pPr>
              <w:pStyle w:val="22"/>
              <w:ind w:firstLine="0" w:firstLineChars="0"/>
              <w:jc w:val="center"/>
              <w:rPr>
                <w:rFonts w:ascii="仿宋" w:hAnsi="仿宋" w:eastAsia="仿宋"/>
                <w:bCs/>
                <w:szCs w:val="28"/>
                <w:highlight w:val="none"/>
              </w:rPr>
            </w:pPr>
          </w:p>
        </w:tc>
        <w:tc>
          <w:tcPr>
            <w:tcW w:w="4386" w:type="dxa"/>
            <w:gridSpan w:val="4"/>
            <w:noWrap w:val="0"/>
            <w:vAlign w:val="center"/>
          </w:tcPr>
          <w:p w14:paraId="62604956">
            <w:pPr>
              <w:pStyle w:val="22"/>
              <w:ind w:firstLine="0" w:firstLineChars="0"/>
              <w:jc w:val="center"/>
              <w:rPr>
                <w:rFonts w:ascii="仿宋" w:hAnsi="仿宋" w:eastAsia="仿宋"/>
                <w:bCs/>
                <w:szCs w:val="28"/>
                <w:highlight w:val="none"/>
              </w:rPr>
            </w:pPr>
          </w:p>
        </w:tc>
        <w:tc>
          <w:tcPr>
            <w:tcW w:w="1866" w:type="dxa"/>
            <w:noWrap w:val="0"/>
            <w:vAlign w:val="center"/>
          </w:tcPr>
          <w:p w14:paraId="37D32FC9">
            <w:pPr>
              <w:pStyle w:val="22"/>
              <w:ind w:firstLine="0" w:firstLineChars="0"/>
              <w:jc w:val="center"/>
              <w:rPr>
                <w:rFonts w:ascii="仿宋" w:hAnsi="仿宋" w:eastAsia="仿宋"/>
                <w:bCs/>
                <w:szCs w:val="28"/>
                <w:highlight w:val="none"/>
              </w:rPr>
            </w:pPr>
          </w:p>
        </w:tc>
      </w:tr>
      <w:tr w14:paraId="3ADE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0A2A67B4">
            <w:pPr>
              <w:pStyle w:val="22"/>
              <w:ind w:firstLine="0" w:firstLineChars="0"/>
              <w:jc w:val="center"/>
              <w:rPr>
                <w:rFonts w:ascii="仿宋" w:hAnsi="仿宋" w:eastAsia="仿宋"/>
                <w:bCs/>
                <w:szCs w:val="28"/>
                <w:highlight w:val="none"/>
              </w:rPr>
            </w:pPr>
          </w:p>
        </w:tc>
        <w:tc>
          <w:tcPr>
            <w:tcW w:w="1013" w:type="dxa"/>
            <w:noWrap w:val="0"/>
            <w:vAlign w:val="center"/>
          </w:tcPr>
          <w:p w14:paraId="4A87C4EF">
            <w:pPr>
              <w:pStyle w:val="22"/>
              <w:ind w:firstLine="0" w:firstLineChars="0"/>
              <w:jc w:val="center"/>
              <w:rPr>
                <w:rFonts w:ascii="仿宋" w:hAnsi="仿宋" w:eastAsia="仿宋"/>
                <w:bCs/>
                <w:szCs w:val="28"/>
                <w:highlight w:val="none"/>
              </w:rPr>
            </w:pPr>
          </w:p>
        </w:tc>
        <w:tc>
          <w:tcPr>
            <w:tcW w:w="800" w:type="dxa"/>
            <w:noWrap w:val="0"/>
            <w:vAlign w:val="center"/>
          </w:tcPr>
          <w:p w14:paraId="1AE38735">
            <w:pPr>
              <w:pStyle w:val="22"/>
              <w:ind w:firstLine="0" w:firstLineChars="0"/>
              <w:jc w:val="center"/>
              <w:rPr>
                <w:rFonts w:ascii="仿宋" w:hAnsi="仿宋" w:eastAsia="仿宋"/>
                <w:bCs/>
                <w:szCs w:val="28"/>
                <w:highlight w:val="none"/>
              </w:rPr>
            </w:pPr>
          </w:p>
        </w:tc>
        <w:tc>
          <w:tcPr>
            <w:tcW w:w="4386" w:type="dxa"/>
            <w:gridSpan w:val="4"/>
            <w:noWrap w:val="0"/>
            <w:vAlign w:val="center"/>
          </w:tcPr>
          <w:p w14:paraId="777A384D">
            <w:pPr>
              <w:pStyle w:val="22"/>
              <w:ind w:firstLine="0" w:firstLineChars="0"/>
              <w:jc w:val="center"/>
              <w:rPr>
                <w:rFonts w:ascii="仿宋" w:hAnsi="仿宋" w:eastAsia="仿宋"/>
                <w:bCs/>
                <w:szCs w:val="28"/>
                <w:highlight w:val="none"/>
              </w:rPr>
            </w:pPr>
          </w:p>
        </w:tc>
        <w:tc>
          <w:tcPr>
            <w:tcW w:w="1866" w:type="dxa"/>
            <w:noWrap w:val="0"/>
            <w:vAlign w:val="center"/>
          </w:tcPr>
          <w:p w14:paraId="01C10274">
            <w:pPr>
              <w:pStyle w:val="22"/>
              <w:ind w:firstLine="0" w:firstLineChars="0"/>
              <w:jc w:val="center"/>
              <w:rPr>
                <w:rFonts w:ascii="仿宋" w:hAnsi="仿宋" w:eastAsia="仿宋"/>
                <w:bCs/>
                <w:szCs w:val="28"/>
                <w:highlight w:val="none"/>
              </w:rPr>
            </w:pPr>
          </w:p>
        </w:tc>
      </w:tr>
      <w:tr w14:paraId="24DB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387B7EE1">
            <w:pPr>
              <w:pStyle w:val="22"/>
              <w:ind w:firstLine="0" w:firstLineChars="0"/>
              <w:jc w:val="center"/>
              <w:rPr>
                <w:rFonts w:ascii="仿宋" w:hAnsi="仿宋" w:eastAsia="仿宋"/>
                <w:bCs/>
                <w:szCs w:val="28"/>
                <w:highlight w:val="none"/>
              </w:rPr>
            </w:pPr>
          </w:p>
        </w:tc>
        <w:tc>
          <w:tcPr>
            <w:tcW w:w="1013" w:type="dxa"/>
            <w:noWrap w:val="0"/>
            <w:vAlign w:val="center"/>
          </w:tcPr>
          <w:p w14:paraId="201D9088">
            <w:pPr>
              <w:pStyle w:val="22"/>
              <w:ind w:firstLine="0" w:firstLineChars="0"/>
              <w:jc w:val="center"/>
              <w:rPr>
                <w:rFonts w:ascii="仿宋" w:hAnsi="仿宋" w:eastAsia="仿宋"/>
                <w:bCs/>
                <w:szCs w:val="28"/>
                <w:highlight w:val="none"/>
              </w:rPr>
            </w:pPr>
          </w:p>
        </w:tc>
        <w:tc>
          <w:tcPr>
            <w:tcW w:w="800" w:type="dxa"/>
            <w:noWrap w:val="0"/>
            <w:vAlign w:val="center"/>
          </w:tcPr>
          <w:p w14:paraId="7B63E877">
            <w:pPr>
              <w:pStyle w:val="22"/>
              <w:ind w:firstLine="0" w:firstLineChars="0"/>
              <w:jc w:val="center"/>
              <w:rPr>
                <w:rFonts w:ascii="仿宋" w:hAnsi="仿宋" w:eastAsia="仿宋"/>
                <w:bCs/>
                <w:szCs w:val="28"/>
                <w:highlight w:val="none"/>
              </w:rPr>
            </w:pPr>
          </w:p>
        </w:tc>
        <w:tc>
          <w:tcPr>
            <w:tcW w:w="4386" w:type="dxa"/>
            <w:gridSpan w:val="4"/>
            <w:noWrap w:val="0"/>
            <w:vAlign w:val="center"/>
          </w:tcPr>
          <w:p w14:paraId="0F4ADCB8">
            <w:pPr>
              <w:pStyle w:val="22"/>
              <w:ind w:firstLine="0" w:firstLineChars="0"/>
              <w:jc w:val="center"/>
              <w:rPr>
                <w:rFonts w:ascii="仿宋" w:hAnsi="仿宋" w:eastAsia="仿宋"/>
                <w:bCs/>
                <w:szCs w:val="28"/>
                <w:highlight w:val="none"/>
              </w:rPr>
            </w:pPr>
          </w:p>
        </w:tc>
        <w:tc>
          <w:tcPr>
            <w:tcW w:w="1866" w:type="dxa"/>
            <w:noWrap w:val="0"/>
            <w:vAlign w:val="center"/>
          </w:tcPr>
          <w:p w14:paraId="1CA30478">
            <w:pPr>
              <w:pStyle w:val="22"/>
              <w:ind w:firstLine="0" w:firstLineChars="0"/>
              <w:jc w:val="center"/>
              <w:rPr>
                <w:rFonts w:ascii="仿宋" w:hAnsi="仿宋" w:eastAsia="仿宋"/>
                <w:bCs/>
                <w:szCs w:val="28"/>
                <w:highlight w:val="none"/>
              </w:rPr>
            </w:pPr>
          </w:p>
        </w:tc>
      </w:tr>
      <w:tr w14:paraId="653F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7A9C5230">
            <w:pPr>
              <w:pStyle w:val="22"/>
              <w:ind w:firstLine="0" w:firstLineChars="0"/>
              <w:jc w:val="center"/>
              <w:rPr>
                <w:rFonts w:ascii="仿宋" w:hAnsi="仿宋" w:eastAsia="仿宋"/>
                <w:bCs/>
                <w:szCs w:val="28"/>
                <w:highlight w:val="none"/>
              </w:rPr>
            </w:pPr>
          </w:p>
        </w:tc>
        <w:tc>
          <w:tcPr>
            <w:tcW w:w="1013" w:type="dxa"/>
            <w:noWrap w:val="0"/>
            <w:vAlign w:val="center"/>
          </w:tcPr>
          <w:p w14:paraId="786FEC4C">
            <w:pPr>
              <w:pStyle w:val="22"/>
              <w:ind w:firstLine="0" w:firstLineChars="0"/>
              <w:jc w:val="center"/>
              <w:rPr>
                <w:rFonts w:ascii="仿宋" w:hAnsi="仿宋" w:eastAsia="仿宋"/>
                <w:bCs/>
                <w:szCs w:val="28"/>
                <w:highlight w:val="none"/>
              </w:rPr>
            </w:pPr>
          </w:p>
        </w:tc>
        <w:tc>
          <w:tcPr>
            <w:tcW w:w="800" w:type="dxa"/>
            <w:noWrap w:val="0"/>
            <w:vAlign w:val="center"/>
          </w:tcPr>
          <w:p w14:paraId="71A2656B">
            <w:pPr>
              <w:pStyle w:val="22"/>
              <w:ind w:firstLine="0" w:firstLineChars="0"/>
              <w:jc w:val="center"/>
              <w:rPr>
                <w:rFonts w:ascii="仿宋" w:hAnsi="仿宋" w:eastAsia="仿宋"/>
                <w:bCs/>
                <w:szCs w:val="28"/>
                <w:highlight w:val="none"/>
              </w:rPr>
            </w:pPr>
          </w:p>
        </w:tc>
        <w:tc>
          <w:tcPr>
            <w:tcW w:w="4386" w:type="dxa"/>
            <w:gridSpan w:val="4"/>
            <w:noWrap w:val="0"/>
            <w:vAlign w:val="center"/>
          </w:tcPr>
          <w:p w14:paraId="560ACF85">
            <w:pPr>
              <w:pStyle w:val="22"/>
              <w:ind w:firstLine="0" w:firstLineChars="0"/>
              <w:jc w:val="center"/>
              <w:rPr>
                <w:rFonts w:ascii="仿宋" w:hAnsi="仿宋" w:eastAsia="仿宋"/>
                <w:bCs/>
                <w:szCs w:val="28"/>
                <w:highlight w:val="none"/>
              </w:rPr>
            </w:pPr>
          </w:p>
        </w:tc>
        <w:tc>
          <w:tcPr>
            <w:tcW w:w="1866" w:type="dxa"/>
            <w:noWrap w:val="0"/>
            <w:vAlign w:val="center"/>
          </w:tcPr>
          <w:p w14:paraId="58B66021">
            <w:pPr>
              <w:pStyle w:val="22"/>
              <w:ind w:firstLine="0" w:firstLineChars="0"/>
              <w:jc w:val="center"/>
              <w:rPr>
                <w:rFonts w:ascii="仿宋" w:hAnsi="仿宋" w:eastAsia="仿宋"/>
                <w:bCs/>
                <w:szCs w:val="28"/>
                <w:highlight w:val="none"/>
              </w:rPr>
            </w:pPr>
          </w:p>
        </w:tc>
      </w:tr>
      <w:tr w14:paraId="6D3A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7D32178C">
            <w:pPr>
              <w:pStyle w:val="22"/>
              <w:ind w:firstLine="0" w:firstLineChars="0"/>
              <w:jc w:val="center"/>
              <w:rPr>
                <w:rFonts w:ascii="仿宋" w:hAnsi="仿宋" w:eastAsia="仿宋"/>
                <w:bCs/>
                <w:szCs w:val="28"/>
                <w:highlight w:val="none"/>
              </w:rPr>
            </w:pPr>
          </w:p>
        </w:tc>
        <w:tc>
          <w:tcPr>
            <w:tcW w:w="1013" w:type="dxa"/>
            <w:noWrap w:val="0"/>
            <w:vAlign w:val="center"/>
          </w:tcPr>
          <w:p w14:paraId="71861996">
            <w:pPr>
              <w:pStyle w:val="22"/>
              <w:ind w:firstLine="0" w:firstLineChars="0"/>
              <w:jc w:val="center"/>
              <w:rPr>
                <w:rFonts w:ascii="仿宋" w:hAnsi="仿宋" w:eastAsia="仿宋"/>
                <w:bCs/>
                <w:szCs w:val="28"/>
                <w:highlight w:val="none"/>
              </w:rPr>
            </w:pPr>
          </w:p>
        </w:tc>
        <w:tc>
          <w:tcPr>
            <w:tcW w:w="800" w:type="dxa"/>
            <w:noWrap w:val="0"/>
            <w:vAlign w:val="center"/>
          </w:tcPr>
          <w:p w14:paraId="6BBBDCF0">
            <w:pPr>
              <w:pStyle w:val="22"/>
              <w:ind w:firstLine="0" w:firstLineChars="0"/>
              <w:jc w:val="center"/>
              <w:rPr>
                <w:rFonts w:ascii="仿宋" w:hAnsi="仿宋" w:eastAsia="仿宋"/>
                <w:bCs/>
                <w:szCs w:val="28"/>
                <w:highlight w:val="none"/>
              </w:rPr>
            </w:pPr>
          </w:p>
        </w:tc>
        <w:tc>
          <w:tcPr>
            <w:tcW w:w="4386" w:type="dxa"/>
            <w:gridSpan w:val="4"/>
            <w:noWrap w:val="0"/>
            <w:vAlign w:val="center"/>
          </w:tcPr>
          <w:p w14:paraId="2DCB582C">
            <w:pPr>
              <w:pStyle w:val="22"/>
              <w:ind w:firstLine="0" w:firstLineChars="0"/>
              <w:jc w:val="center"/>
              <w:rPr>
                <w:rFonts w:ascii="仿宋" w:hAnsi="仿宋" w:eastAsia="仿宋"/>
                <w:bCs/>
                <w:szCs w:val="28"/>
                <w:highlight w:val="none"/>
              </w:rPr>
            </w:pPr>
          </w:p>
        </w:tc>
        <w:tc>
          <w:tcPr>
            <w:tcW w:w="1866" w:type="dxa"/>
            <w:noWrap w:val="0"/>
            <w:vAlign w:val="center"/>
          </w:tcPr>
          <w:p w14:paraId="57341B19">
            <w:pPr>
              <w:pStyle w:val="22"/>
              <w:ind w:firstLine="0" w:firstLineChars="0"/>
              <w:jc w:val="center"/>
              <w:rPr>
                <w:rFonts w:ascii="仿宋" w:hAnsi="仿宋" w:eastAsia="仿宋"/>
                <w:bCs/>
                <w:szCs w:val="28"/>
                <w:highlight w:val="none"/>
              </w:rPr>
            </w:pPr>
          </w:p>
        </w:tc>
      </w:tr>
      <w:tr w14:paraId="5365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32" w:type="dxa"/>
            <w:noWrap w:val="0"/>
            <w:vAlign w:val="center"/>
          </w:tcPr>
          <w:p w14:paraId="54E81409">
            <w:pPr>
              <w:pStyle w:val="22"/>
              <w:ind w:firstLine="0" w:firstLineChars="0"/>
              <w:jc w:val="center"/>
              <w:rPr>
                <w:rFonts w:ascii="仿宋" w:hAnsi="仿宋" w:eastAsia="仿宋"/>
                <w:bCs/>
                <w:szCs w:val="28"/>
                <w:highlight w:val="none"/>
              </w:rPr>
            </w:pPr>
          </w:p>
        </w:tc>
        <w:tc>
          <w:tcPr>
            <w:tcW w:w="1013" w:type="dxa"/>
            <w:noWrap w:val="0"/>
            <w:vAlign w:val="center"/>
          </w:tcPr>
          <w:p w14:paraId="3D4BC243">
            <w:pPr>
              <w:pStyle w:val="22"/>
              <w:ind w:firstLine="0" w:firstLineChars="0"/>
              <w:jc w:val="center"/>
              <w:rPr>
                <w:rFonts w:ascii="仿宋" w:hAnsi="仿宋" w:eastAsia="仿宋"/>
                <w:bCs/>
                <w:szCs w:val="28"/>
                <w:highlight w:val="none"/>
              </w:rPr>
            </w:pPr>
          </w:p>
        </w:tc>
        <w:tc>
          <w:tcPr>
            <w:tcW w:w="800" w:type="dxa"/>
            <w:noWrap w:val="0"/>
            <w:vAlign w:val="center"/>
          </w:tcPr>
          <w:p w14:paraId="184B564C">
            <w:pPr>
              <w:pStyle w:val="22"/>
              <w:ind w:firstLine="0" w:firstLineChars="0"/>
              <w:jc w:val="center"/>
              <w:rPr>
                <w:rFonts w:ascii="仿宋" w:hAnsi="仿宋" w:eastAsia="仿宋"/>
                <w:bCs/>
                <w:szCs w:val="28"/>
                <w:highlight w:val="none"/>
              </w:rPr>
            </w:pPr>
          </w:p>
        </w:tc>
        <w:tc>
          <w:tcPr>
            <w:tcW w:w="4386" w:type="dxa"/>
            <w:gridSpan w:val="4"/>
            <w:noWrap w:val="0"/>
            <w:vAlign w:val="center"/>
          </w:tcPr>
          <w:p w14:paraId="668454F6">
            <w:pPr>
              <w:pStyle w:val="22"/>
              <w:ind w:firstLine="0" w:firstLineChars="0"/>
              <w:jc w:val="center"/>
              <w:rPr>
                <w:rFonts w:ascii="仿宋" w:hAnsi="仿宋" w:eastAsia="仿宋"/>
                <w:bCs/>
                <w:szCs w:val="28"/>
                <w:highlight w:val="none"/>
              </w:rPr>
            </w:pPr>
          </w:p>
        </w:tc>
        <w:tc>
          <w:tcPr>
            <w:tcW w:w="1866" w:type="dxa"/>
            <w:noWrap w:val="0"/>
            <w:vAlign w:val="center"/>
          </w:tcPr>
          <w:p w14:paraId="487695E6">
            <w:pPr>
              <w:pStyle w:val="22"/>
              <w:ind w:firstLine="0" w:firstLineChars="0"/>
              <w:jc w:val="center"/>
              <w:rPr>
                <w:rFonts w:ascii="仿宋" w:hAnsi="仿宋" w:eastAsia="仿宋"/>
                <w:bCs/>
                <w:szCs w:val="28"/>
                <w:highlight w:val="none"/>
              </w:rPr>
            </w:pPr>
          </w:p>
        </w:tc>
      </w:tr>
      <w:tr w14:paraId="2B14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09723D7E">
            <w:pPr>
              <w:pStyle w:val="22"/>
              <w:ind w:firstLine="0" w:firstLineChars="0"/>
              <w:jc w:val="center"/>
              <w:rPr>
                <w:rFonts w:ascii="仿宋" w:hAnsi="仿宋" w:eastAsia="仿宋"/>
                <w:bCs/>
                <w:szCs w:val="28"/>
                <w:highlight w:val="none"/>
              </w:rPr>
            </w:pPr>
          </w:p>
        </w:tc>
        <w:tc>
          <w:tcPr>
            <w:tcW w:w="1013" w:type="dxa"/>
            <w:noWrap w:val="0"/>
            <w:vAlign w:val="center"/>
          </w:tcPr>
          <w:p w14:paraId="24F8B376">
            <w:pPr>
              <w:pStyle w:val="22"/>
              <w:ind w:firstLine="0" w:firstLineChars="0"/>
              <w:jc w:val="center"/>
              <w:rPr>
                <w:rFonts w:ascii="仿宋" w:hAnsi="仿宋" w:eastAsia="仿宋"/>
                <w:bCs/>
                <w:szCs w:val="28"/>
                <w:highlight w:val="none"/>
              </w:rPr>
            </w:pPr>
          </w:p>
        </w:tc>
        <w:tc>
          <w:tcPr>
            <w:tcW w:w="800" w:type="dxa"/>
            <w:noWrap w:val="0"/>
            <w:vAlign w:val="center"/>
          </w:tcPr>
          <w:p w14:paraId="2E615733">
            <w:pPr>
              <w:pStyle w:val="22"/>
              <w:ind w:firstLine="0" w:firstLineChars="0"/>
              <w:jc w:val="center"/>
              <w:rPr>
                <w:rFonts w:ascii="仿宋" w:hAnsi="仿宋" w:eastAsia="仿宋"/>
                <w:bCs/>
                <w:szCs w:val="28"/>
                <w:highlight w:val="none"/>
              </w:rPr>
            </w:pPr>
          </w:p>
        </w:tc>
        <w:tc>
          <w:tcPr>
            <w:tcW w:w="4386" w:type="dxa"/>
            <w:gridSpan w:val="4"/>
            <w:noWrap w:val="0"/>
            <w:vAlign w:val="center"/>
          </w:tcPr>
          <w:p w14:paraId="24A05D28">
            <w:pPr>
              <w:pStyle w:val="22"/>
              <w:ind w:firstLine="0" w:firstLineChars="0"/>
              <w:jc w:val="center"/>
              <w:rPr>
                <w:rFonts w:ascii="仿宋" w:hAnsi="仿宋" w:eastAsia="仿宋"/>
                <w:bCs/>
                <w:szCs w:val="28"/>
                <w:highlight w:val="none"/>
              </w:rPr>
            </w:pPr>
          </w:p>
        </w:tc>
        <w:tc>
          <w:tcPr>
            <w:tcW w:w="1866" w:type="dxa"/>
            <w:noWrap w:val="0"/>
            <w:vAlign w:val="center"/>
          </w:tcPr>
          <w:p w14:paraId="756F36E9">
            <w:pPr>
              <w:pStyle w:val="22"/>
              <w:ind w:firstLine="0" w:firstLineChars="0"/>
              <w:jc w:val="center"/>
              <w:rPr>
                <w:rFonts w:ascii="仿宋" w:hAnsi="仿宋" w:eastAsia="仿宋"/>
                <w:bCs/>
                <w:szCs w:val="28"/>
                <w:highlight w:val="none"/>
              </w:rPr>
            </w:pPr>
          </w:p>
        </w:tc>
      </w:tr>
      <w:tr w14:paraId="2EA4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69B2F843">
            <w:pPr>
              <w:pStyle w:val="22"/>
              <w:ind w:firstLine="0" w:firstLineChars="0"/>
              <w:jc w:val="center"/>
              <w:rPr>
                <w:rFonts w:ascii="仿宋" w:hAnsi="仿宋" w:eastAsia="仿宋"/>
                <w:bCs/>
                <w:szCs w:val="28"/>
                <w:highlight w:val="none"/>
              </w:rPr>
            </w:pPr>
          </w:p>
        </w:tc>
        <w:tc>
          <w:tcPr>
            <w:tcW w:w="1013" w:type="dxa"/>
            <w:noWrap w:val="0"/>
            <w:vAlign w:val="center"/>
          </w:tcPr>
          <w:p w14:paraId="0F4884ED">
            <w:pPr>
              <w:pStyle w:val="22"/>
              <w:ind w:firstLine="0" w:firstLineChars="0"/>
              <w:jc w:val="center"/>
              <w:rPr>
                <w:rFonts w:ascii="仿宋" w:hAnsi="仿宋" w:eastAsia="仿宋"/>
                <w:bCs/>
                <w:szCs w:val="28"/>
                <w:highlight w:val="none"/>
              </w:rPr>
            </w:pPr>
          </w:p>
        </w:tc>
        <w:tc>
          <w:tcPr>
            <w:tcW w:w="800" w:type="dxa"/>
            <w:noWrap w:val="0"/>
            <w:vAlign w:val="center"/>
          </w:tcPr>
          <w:p w14:paraId="5E2B8098">
            <w:pPr>
              <w:pStyle w:val="22"/>
              <w:ind w:firstLine="0" w:firstLineChars="0"/>
              <w:jc w:val="center"/>
              <w:rPr>
                <w:rFonts w:ascii="仿宋" w:hAnsi="仿宋" w:eastAsia="仿宋"/>
                <w:bCs/>
                <w:szCs w:val="28"/>
                <w:highlight w:val="none"/>
              </w:rPr>
            </w:pPr>
          </w:p>
        </w:tc>
        <w:tc>
          <w:tcPr>
            <w:tcW w:w="4386" w:type="dxa"/>
            <w:gridSpan w:val="4"/>
            <w:noWrap w:val="0"/>
            <w:vAlign w:val="center"/>
          </w:tcPr>
          <w:p w14:paraId="6B7C1ABD">
            <w:pPr>
              <w:pStyle w:val="22"/>
              <w:ind w:firstLine="0" w:firstLineChars="0"/>
              <w:jc w:val="center"/>
              <w:rPr>
                <w:rFonts w:ascii="仿宋" w:hAnsi="仿宋" w:eastAsia="仿宋"/>
                <w:bCs/>
                <w:szCs w:val="28"/>
                <w:highlight w:val="none"/>
              </w:rPr>
            </w:pPr>
          </w:p>
        </w:tc>
        <w:tc>
          <w:tcPr>
            <w:tcW w:w="1866" w:type="dxa"/>
            <w:noWrap w:val="0"/>
            <w:vAlign w:val="center"/>
          </w:tcPr>
          <w:p w14:paraId="1483092C">
            <w:pPr>
              <w:pStyle w:val="22"/>
              <w:ind w:firstLine="0" w:firstLineChars="0"/>
              <w:jc w:val="center"/>
              <w:rPr>
                <w:rFonts w:ascii="仿宋" w:hAnsi="仿宋" w:eastAsia="仿宋"/>
                <w:bCs/>
                <w:szCs w:val="28"/>
                <w:highlight w:val="none"/>
              </w:rPr>
            </w:pPr>
          </w:p>
        </w:tc>
      </w:tr>
    </w:tbl>
    <w:p w14:paraId="6E7EE731">
      <w:pPr>
        <w:ind w:firstLine="840" w:firstLineChars="300"/>
        <w:rPr>
          <w:rFonts w:ascii="仿宋" w:hAnsi="仿宋" w:eastAsia="仿宋"/>
          <w:bCs/>
          <w:sz w:val="28"/>
          <w:szCs w:val="28"/>
          <w:highlight w:val="none"/>
        </w:rPr>
      </w:pPr>
      <w:r>
        <w:rPr>
          <w:rFonts w:hint="eastAsia" w:ascii="仿宋" w:hAnsi="仿宋" w:eastAsia="仿宋"/>
          <w:bCs/>
          <w:sz w:val="28"/>
          <w:szCs w:val="28"/>
          <w:highlight w:val="none"/>
        </w:rPr>
        <w:t>说明：1、本表可以按相同格式扩展。</w:t>
      </w:r>
    </w:p>
    <w:p w14:paraId="3CB22728">
      <w:pPr>
        <w:ind w:firstLine="840" w:firstLineChars="300"/>
        <w:rPr>
          <w:rFonts w:ascii="仿宋" w:hAnsi="仿宋" w:eastAsia="仿宋"/>
          <w:bCs/>
          <w:szCs w:val="28"/>
          <w:highlight w:val="none"/>
        </w:rPr>
      </w:pPr>
      <w:r>
        <w:rPr>
          <w:rFonts w:ascii="仿宋" w:hAnsi="仿宋" w:eastAsia="仿宋"/>
          <w:bCs/>
          <w:sz w:val="28"/>
          <w:szCs w:val="28"/>
          <w:highlight w:val="none"/>
        </w:rPr>
        <w:t>2、</w:t>
      </w:r>
      <w:r>
        <w:rPr>
          <w:rFonts w:hint="eastAsia" w:ascii="仿宋" w:hAnsi="仿宋" w:eastAsia="仿宋"/>
          <w:bCs/>
          <w:sz w:val="28"/>
          <w:szCs w:val="28"/>
          <w:highlight w:val="none"/>
        </w:rPr>
        <w:t>在填写时，如本表格不适合</w:t>
      </w:r>
      <w:r>
        <w:rPr>
          <w:rFonts w:hint="eastAsia" w:ascii="仿宋" w:hAnsi="仿宋" w:eastAsia="仿宋"/>
          <w:bCs/>
          <w:sz w:val="28"/>
          <w:szCs w:val="28"/>
          <w:highlight w:val="none"/>
          <w:lang w:eastAsia="zh-CN"/>
        </w:rPr>
        <w:t>供应商</w:t>
      </w:r>
      <w:r>
        <w:rPr>
          <w:rFonts w:hint="eastAsia" w:ascii="仿宋" w:hAnsi="仿宋" w:eastAsia="仿宋"/>
          <w:bCs/>
          <w:sz w:val="28"/>
          <w:szCs w:val="28"/>
          <w:highlight w:val="none"/>
        </w:rPr>
        <w:t>的实际情况，可根据本表格式自行划表填写，后附相关人员证书和社保证明材料。</w:t>
      </w:r>
    </w:p>
    <w:p w14:paraId="2C01CAA6">
      <w:pPr>
        <w:pStyle w:val="22"/>
        <w:ind w:firstLine="422"/>
        <w:jc w:val="center"/>
        <w:rPr>
          <w:rFonts w:ascii="仿宋" w:hAnsi="仿宋" w:eastAsia="仿宋"/>
          <w:b/>
          <w:bCs/>
          <w:szCs w:val="28"/>
          <w:highlight w:val="none"/>
        </w:rPr>
      </w:pPr>
      <w:r>
        <w:rPr>
          <w:rFonts w:ascii="仿宋" w:hAnsi="仿宋" w:eastAsia="仿宋"/>
          <w:b/>
          <w:bCs/>
          <w:szCs w:val="28"/>
          <w:highlight w:val="none"/>
        </w:rPr>
        <w:tab/>
      </w:r>
      <w:r>
        <w:rPr>
          <w:rFonts w:ascii="仿宋" w:hAnsi="仿宋" w:eastAsia="仿宋"/>
          <w:b/>
          <w:bCs/>
          <w:szCs w:val="28"/>
          <w:highlight w:val="none"/>
        </w:rPr>
        <w:tab/>
      </w:r>
    </w:p>
    <w:p w14:paraId="0639FB63">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hint="eastAsia" w:ascii="仿宋" w:hAnsi="仿宋" w:eastAsia="仿宋"/>
          <w:b/>
          <w:bCs/>
          <w:color w:val="000000"/>
          <w:spacing w:val="100"/>
          <w:sz w:val="32"/>
          <w:szCs w:val="28"/>
          <w:highlight w:val="none"/>
        </w:rPr>
      </w:pPr>
    </w:p>
    <w:p w14:paraId="11312926">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ascii="仿宋" w:hAnsi="仿宋" w:eastAsia="仿宋"/>
          <w:b/>
          <w:bCs/>
          <w:color w:val="000000"/>
          <w:spacing w:val="100"/>
          <w:sz w:val="32"/>
          <w:szCs w:val="28"/>
          <w:highlight w:val="none"/>
        </w:rPr>
      </w:pPr>
      <w:r>
        <w:rPr>
          <w:rFonts w:hint="eastAsia" w:ascii="仿宋" w:hAnsi="仿宋" w:eastAsia="仿宋"/>
          <w:b/>
          <w:bCs/>
          <w:color w:val="000000"/>
          <w:spacing w:val="100"/>
          <w:sz w:val="32"/>
          <w:szCs w:val="28"/>
          <w:highlight w:val="none"/>
        </w:rPr>
        <w:t>主要人员简历表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134"/>
        <w:gridCol w:w="567"/>
        <w:gridCol w:w="1087"/>
        <w:gridCol w:w="9"/>
        <w:gridCol w:w="444"/>
        <w:gridCol w:w="938"/>
        <w:gridCol w:w="1188"/>
        <w:gridCol w:w="1080"/>
        <w:gridCol w:w="1774"/>
      </w:tblGrid>
      <w:tr w14:paraId="6B33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20F9EBF2">
            <w:pPr>
              <w:pStyle w:val="22"/>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姓 名</w:t>
            </w:r>
          </w:p>
        </w:tc>
        <w:tc>
          <w:tcPr>
            <w:tcW w:w="1701" w:type="dxa"/>
            <w:gridSpan w:val="2"/>
            <w:noWrap w:val="0"/>
            <w:vAlign w:val="center"/>
          </w:tcPr>
          <w:p w14:paraId="136C0CB7">
            <w:pPr>
              <w:pStyle w:val="22"/>
              <w:ind w:left="0" w:leftChars="0" w:firstLine="0" w:firstLineChars="0"/>
              <w:jc w:val="center"/>
              <w:rPr>
                <w:rFonts w:ascii="仿宋" w:hAnsi="仿宋" w:eastAsia="仿宋"/>
                <w:bCs/>
                <w:sz w:val="28"/>
                <w:szCs w:val="40"/>
                <w:highlight w:val="none"/>
              </w:rPr>
            </w:pPr>
          </w:p>
        </w:tc>
        <w:tc>
          <w:tcPr>
            <w:tcW w:w="1096" w:type="dxa"/>
            <w:gridSpan w:val="2"/>
            <w:noWrap w:val="0"/>
            <w:vAlign w:val="center"/>
          </w:tcPr>
          <w:p w14:paraId="04C8BDD7">
            <w:pPr>
              <w:pStyle w:val="22"/>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年 龄</w:t>
            </w:r>
          </w:p>
        </w:tc>
        <w:tc>
          <w:tcPr>
            <w:tcW w:w="1382" w:type="dxa"/>
            <w:gridSpan w:val="2"/>
            <w:noWrap w:val="0"/>
            <w:vAlign w:val="center"/>
          </w:tcPr>
          <w:p w14:paraId="131204D8">
            <w:pPr>
              <w:pStyle w:val="22"/>
              <w:ind w:left="0" w:leftChars="0" w:firstLine="0" w:firstLineChars="0"/>
              <w:jc w:val="center"/>
              <w:rPr>
                <w:rFonts w:ascii="仿宋" w:hAnsi="仿宋" w:eastAsia="仿宋"/>
                <w:bCs/>
                <w:sz w:val="28"/>
                <w:szCs w:val="40"/>
                <w:highlight w:val="none"/>
              </w:rPr>
            </w:pPr>
          </w:p>
        </w:tc>
        <w:tc>
          <w:tcPr>
            <w:tcW w:w="2268" w:type="dxa"/>
            <w:gridSpan w:val="2"/>
            <w:noWrap w:val="0"/>
            <w:vAlign w:val="center"/>
          </w:tcPr>
          <w:p w14:paraId="2694B738">
            <w:pPr>
              <w:pStyle w:val="22"/>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学历</w:t>
            </w:r>
          </w:p>
        </w:tc>
        <w:tc>
          <w:tcPr>
            <w:tcW w:w="1774" w:type="dxa"/>
            <w:noWrap w:val="0"/>
            <w:vAlign w:val="center"/>
          </w:tcPr>
          <w:p w14:paraId="6F872927">
            <w:pPr>
              <w:pStyle w:val="22"/>
              <w:ind w:left="0" w:leftChars="0" w:firstLine="0" w:firstLineChars="0"/>
              <w:jc w:val="center"/>
              <w:rPr>
                <w:rFonts w:ascii="仿宋" w:hAnsi="仿宋" w:eastAsia="仿宋"/>
                <w:bCs/>
                <w:sz w:val="28"/>
                <w:szCs w:val="40"/>
                <w:highlight w:val="none"/>
              </w:rPr>
            </w:pPr>
          </w:p>
        </w:tc>
      </w:tr>
      <w:tr w14:paraId="111F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482" w:type="dxa"/>
            <w:noWrap w:val="0"/>
            <w:vAlign w:val="center"/>
          </w:tcPr>
          <w:p w14:paraId="2D0BA636">
            <w:pPr>
              <w:pStyle w:val="22"/>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 称</w:t>
            </w:r>
          </w:p>
        </w:tc>
        <w:tc>
          <w:tcPr>
            <w:tcW w:w="1701" w:type="dxa"/>
            <w:gridSpan w:val="2"/>
            <w:noWrap w:val="0"/>
            <w:vAlign w:val="center"/>
          </w:tcPr>
          <w:p w14:paraId="2930FDFE">
            <w:pPr>
              <w:pStyle w:val="22"/>
              <w:ind w:left="0" w:leftChars="0" w:firstLine="0" w:firstLineChars="0"/>
              <w:jc w:val="center"/>
              <w:rPr>
                <w:rFonts w:ascii="仿宋" w:hAnsi="仿宋" w:eastAsia="仿宋"/>
                <w:bCs/>
                <w:sz w:val="28"/>
                <w:szCs w:val="40"/>
                <w:highlight w:val="none"/>
              </w:rPr>
            </w:pPr>
          </w:p>
        </w:tc>
        <w:tc>
          <w:tcPr>
            <w:tcW w:w="1096" w:type="dxa"/>
            <w:gridSpan w:val="2"/>
            <w:noWrap w:val="0"/>
            <w:vAlign w:val="center"/>
          </w:tcPr>
          <w:p w14:paraId="1C82998D">
            <w:pPr>
              <w:pStyle w:val="22"/>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 务</w:t>
            </w:r>
          </w:p>
        </w:tc>
        <w:tc>
          <w:tcPr>
            <w:tcW w:w="1382" w:type="dxa"/>
            <w:gridSpan w:val="2"/>
            <w:noWrap w:val="0"/>
            <w:vAlign w:val="center"/>
          </w:tcPr>
          <w:p w14:paraId="1F73A1D8">
            <w:pPr>
              <w:pStyle w:val="22"/>
              <w:ind w:left="0" w:leftChars="0" w:firstLine="0" w:firstLineChars="0"/>
              <w:jc w:val="center"/>
              <w:rPr>
                <w:rFonts w:ascii="仿宋" w:hAnsi="仿宋" w:eastAsia="仿宋"/>
                <w:bCs/>
                <w:sz w:val="28"/>
                <w:szCs w:val="40"/>
                <w:highlight w:val="none"/>
              </w:rPr>
            </w:pPr>
          </w:p>
        </w:tc>
        <w:tc>
          <w:tcPr>
            <w:tcW w:w="2268" w:type="dxa"/>
            <w:gridSpan w:val="2"/>
            <w:noWrap w:val="0"/>
            <w:vAlign w:val="center"/>
          </w:tcPr>
          <w:p w14:paraId="7CD871BC">
            <w:pPr>
              <w:pStyle w:val="22"/>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拟在本项目任职</w:t>
            </w:r>
          </w:p>
        </w:tc>
        <w:tc>
          <w:tcPr>
            <w:tcW w:w="1774" w:type="dxa"/>
            <w:noWrap w:val="0"/>
            <w:vAlign w:val="center"/>
          </w:tcPr>
          <w:p w14:paraId="02169D09">
            <w:pPr>
              <w:pStyle w:val="22"/>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项目负责人</w:t>
            </w:r>
          </w:p>
        </w:tc>
      </w:tr>
      <w:tr w14:paraId="45D8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616" w:type="dxa"/>
            <w:gridSpan w:val="2"/>
            <w:noWrap w:val="0"/>
            <w:vAlign w:val="center"/>
          </w:tcPr>
          <w:p w14:paraId="5CE6FD8F">
            <w:pPr>
              <w:pStyle w:val="22"/>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注册执业资格等级</w:t>
            </w:r>
          </w:p>
        </w:tc>
        <w:tc>
          <w:tcPr>
            <w:tcW w:w="1654" w:type="dxa"/>
            <w:gridSpan w:val="2"/>
            <w:noWrap w:val="0"/>
            <w:vAlign w:val="center"/>
          </w:tcPr>
          <w:p w14:paraId="54322299">
            <w:pPr>
              <w:pStyle w:val="22"/>
              <w:ind w:left="0" w:leftChars="0" w:firstLine="0" w:firstLineChars="0"/>
              <w:jc w:val="center"/>
              <w:rPr>
                <w:rFonts w:ascii="仿宋" w:hAnsi="仿宋" w:eastAsia="仿宋"/>
                <w:bCs/>
                <w:sz w:val="28"/>
                <w:szCs w:val="40"/>
                <w:highlight w:val="none"/>
              </w:rPr>
            </w:pPr>
          </w:p>
        </w:tc>
        <w:tc>
          <w:tcPr>
            <w:tcW w:w="1391" w:type="dxa"/>
            <w:gridSpan w:val="3"/>
            <w:noWrap w:val="0"/>
            <w:vAlign w:val="center"/>
          </w:tcPr>
          <w:p w14:paraId="4DBE28BA">
            <w:pPr>
              <w:pStyle w:val="22"/>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专业</w:t>
            </w:r>
          </w:p>
        </w:tc>
        <w:tc>
          <w:tcPr>
            <w:tcW w:w="4042" w:type="dxa"/>
            <w:gridSpan w:val="3"/>
            <w:noWrap w:val="0"/>
            <w:vAlign w:val="center"/>
          </w:tcPr>
          <w:p w14:paraId="32FA87C8">
            <w:pPr>
              <w:pStyle w:val="22"/>
              <w:ind w:left="0" w:leftChars="0" w:firstLine="0" w:firstLineChars="0"/>
              <w:jc w:val="center"/>
              <w:rPr>
                <w:rFonts w:ascii="仿宋" w:hAnsi="仿宋" w:eastAsia="仿宋"/>
                <w:bCs/>
                <w:sz w:val="28"/>
                <w:szCs w:val="40"/>
                <w:highlight w:val="none"/>
              </w:rPr>
            </w:pPr>
          </w:p>
        </w:tc>
      </w:tr>
      <w:tr w14:paraId="3805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703" w:type="dxa"/>
            <w:gridSpan w:val="10"/>
            <w:noWrap w:val="0"/>
            <w:vAlign w:val="center"/>
          </w:tcPr>
          <w:p w14:paraId="6803137C">
            <w:pPr>
              <w:pStyle w:val="22"/>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主要工作经历</w:t>
            </w:r>
          </w:p>
        </w:tc>
      </w:tr>
      <w:tr w14:paraId="7C39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400FD046">
            <w:pPr>
              <w:pStyle w:val="22"/>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时 间</w:t>
            </w:r>
          </w:p>
        </w:tc>
        <w:tc>
          <w:tcPr>
            <w:tcW w:w="3241" w:type="dxa"/>
            <w:gridSpan w:val="5"/>
            <w:noWrap w:val="0"/>
            <w:vAlign w:val="center"/>
          </w:tcPr>
          <w:p w14:paraId="3A9DA4F3">
            <w:pPr>
              <w:pStyle w:val="22"/>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参加过的类似项目名称</w:t>
            </w:r>
          </w:p>
        </w:tc>
        <w:tc>
          <w:tcPr>
            <w:tcW w:w="2126" w:type="dxa"/>
            <w:gridSpan w:val="2"/>
            <w:noWrap w:val="0"/>
            <w:vAlign w:val="center"/>
          </w:tcPr>
          <w:p w14:paraId="79E507E6">
            <w:pPr>
              <w:pStyle w:val="22"/>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情况说明</w:t>
            </w:r>
          </w:p>
        </w:tc>
        <w:tc>
          <w:tcPr>
            <w:tcW w:w="2854" w:type="dxa"/>
            <w:gridSpan w:val="2"/>
            <w:noWrap w:val="0"/>
            <w:vAlign w:val="center"/>
          </w:tcPr>
          <w:p w14:paraId="17A653A2">
            <w:pPr>
              <w:pStyle w:val="22"/>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发包人及联系电话</w:t>
            </w:r>
          </w:p>
        </w:tc>
      </w:tr>
      <w:tr w14:paraId="4E15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7B905A13">
            <w:pPr>
              <w:pStyle w:val="22"/>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2339196C">
            <w:pPr>
              <w:pStyle w:val="22"/>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3D15B5C3">
            <w:pPr>
              <w:pStyle w:val="22"/>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1EB6814A">
            <w:pPr>
              <w:pStyle w:val="22"/>
              <w:ind w:left="0" w:leftChars="0" w:firstLine="0" w:firstLineChars="0"/>
              <w:jc w:val="center"/>
              <w:rPr>
                <w:rFonts w:ascii="仿宋" w:hAnsi="仿宋" w:eastAsia="仿宋"/>
                <w:bCs/>
                <w:sz w:val="28"/>
                <w:szCs w:val="40"/>
                <w:highlight w:val="none"/>
              </w:rPr>
            </w:pPr>
          </w:p>
        </w:tc>
      </w:tr>
      <w:tr w14:paraId="37A3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332B3C08">
            <w:pPr>
              <w:pStyle w:val="22"/>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5BF59889">
            <w:pPr>
              <w:pStyle w:val="22"/>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65DFDCC0">
            <w:pPr>
              <w:pStyle w:val="22"/>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36A8D73E">
            <w:pPr>
              <w:pStyle w:val="22"/>
              <w:ind w:left="0" w:leftChars="0" w:firstLine="0" w:firstLineChars="0"/>
              <w:jc w:val="center"/>
              <w:rPr>
                <w:rFonts w:ascii="仿宋" w:hAnsi="仿宋" w:eastAsia="仿宋"/>
                <w:bCs/>
                <w:sz w:val="28"/>
                <w:szCs w:val="40"/>
                <w:highlight w:val="none"/>
              </w:rPr>
            </w:pPr>
          </w:p>
        </w:tc>
      </w:tr>
      <w:tr w14:paraId="1AAF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7C187D7E">
            <w:pPr>
              <w:pStyle w:val="22"/>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26DECF2F">
            <w:pPr>
              <w:pStyle w:val="22"/>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45F260C8">
            <w:pPr>
              <w:pStyle w:val="22"/>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18EE4DAE">
            <w:pPr>
              <w:pStyle w:val="22"/>
              <w:ind w:left="0" w:leftChars="0" w:firstLine="0" w:firstLineChars="0"/>
              <w:jc w:val="center"/>
              <w:rPr>
                <w:rFonts w:ascii="仿宋" w:hAnsi="仿宋" w:eastAsia="仿宋"/>
                <w:bCs/>
                <w:sz w:val="28"/>
                <w:szCs w:val="40"/>
                <w:highlight w:val="none"/>
              </w:rPr>
            </w:pPr>
          </w:p>
        </w:tc>
      </w:tr>
      <w:tr w14:paraId="72A1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3BFC6475">
            <w:pPr>
              <w:pStyle w:val="22"/>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02AEF6C2">
            <w:pPr>
              <w:pStyle w:val="22"/>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46574D81">
            <w:pPr>
              <w:pStyle w:val="22"/>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4C1D3602">
            <w:pPr>
              <w:pStyle w:val="22"/>
              <w:ind w:left="0" w:leftChars="0" w:firstLine="0" w:firstLineChars="0"/>
              <w:jc w:val="center"/>
              <w:rPr>
                <w:rFonts w:ascii="仿宋" w:hAnsi="仿宋" w:eastAsia="仿宋"/>
                <w:bCs/>
                <w:sz w:val="28"/>
                <w:szCs w:val="40"/>
                <w:highlight w:val="none"/>
              </w:rPr>
            </w:pPr>
          </w:p>
        </w:tc>
      </w:tr>
      <w:tr w14:paraId="1041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12272715">
            <w:pPr>
              <w:pStyle w:val="22"/>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20A14CAE">
            <w:pPr>
              <w:pStyle w:val="22"/>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6B4F32DF">
            <w:pPr>
              <w:pStyle w:val="22"/>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4A6ABC72">
            <w:pPr>
              <w:pStyle w:val="22"/>
              <w:ind w:left="0" w:leftChars="0" w:firstLine="0" w:firstLineChars="0"/>
              <w:jc w:val="center"/>
              <w:rPr>
                <w:rFonts w:ascii="仿宋" w:hAnsi="仿宋" w:eastAsia="仿宋"/>
                <w:bCs/>
                <w:sz w:val="28"/>
                <w:szCs w:val="40"/>
                <w:highlight w:val="none"/>
              </w:rPr>
            </w:pPr>
          </w:p>
        </w:tc>
      </w:tr>
      <w:tr w14:paraId="4130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21696296">
            <w:pPr>
              <w:pStyle w:val="22"/>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082390C9">
            <w:pPr>
              <w:pStyle w:val="22"/>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3E900CAF">
            <w:pPr>
              <w:pStyle w:val="22"/>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20195361">
            <w:pPr>
              <w:pStyle w:val="22"/>
              <w:ind w:left="0" w:leftChars="0" w:firstLine="0" w:firstLineChars="0"/>
              <w:jc w:val="center"/>
              <w:rPr>
                <w:rFonts w:ascii="仿宋" w:hAnsi="仿宋" w:eastAsia="仿宋"/>
                <w:bCs/>
                <w:sz w:val="28"/>
                <w:szCs w:val="40"/>
                <w:highlight w:val="none"/>
              </w:rPr>
            </w:pPr>
          </w:p>
        </w:tc>
      </w:tr>
      <w:tr w14:paraId="2C2E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1D492EC5">
            <w:pPr>
              <w:pStyle w:val="22"/>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2F246C4B">
            <w:pPr>
              <w:pStyle w:val="22"/>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6474F330">
            <w:pPr>
              <w:pStyle w:val="22"/>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748E4B79">
            <w:pPr>
              <w:pStyle w:val="22"/>
              <w:ind w:left="0" w:leftChars="0" w:firstLine="0" w:firstLineChars="0"/>
              <w:jc w:val="center"/>
              <w:rPr>
                <w:rFonts w:ascii="仿宋" w:hAnsi="仿宋" w:eastAsia="仿宋"/>
                <w:bCs/>
                <w:sz w:val="28"/>
                <w:szCs w:val="40"/>
                <w:highlight w:val="none"/>
              </w:rPr>
            </w:pPr>
          </w:p>
        </w:tc>
      </w:tr>
      <w:tr w14:paraId="3BBE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18D53265">
            <w:pPr>
              <w:pStyle w:val="22"/>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3DE40F4B">
            <w:pPr>
              <w:pStyle w:val="22"/>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299C6DBD">
            <w:pPr>
              <w:pStyle w:val="22"/>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061975CB">
            <w:pPr>
              <w:pStyle w:val="22"/>
              <w:ind w:left="0" w:leftChars="0" w:firstLine="0" w:firstLineChars="0"/>
              <w:jc w:val="center"/>
              <w:rPr>
                <w:rFonts w:ascii="仿宋" w:hAnsi="仿宋" w:eastAsia="仿宋"/>
                <w:bCs/>
                <w:sz w:val="28"/>
                <w:szCs w:val="40"/>
                <w:highlight w:val="none"/>
              </w:rPr>
            </w:pPr>
          </w:p>
        </w:tc>
      </w:tr>
      <w:tr w14:paraId="2C04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4306FD06">
            <w:pPr>
              <w:pStyle w:val="22"/>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73153BA5">
            <w:pPr>
              <w:pStyle w:val="22"/>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1B2E36AB">
            <w:pPr>
              <w:pStyle w:val="22"/>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45BD5D0E">
            <w:pPr>
              <w:pStyle w:val="22"/>
              <w:ind w:left="0" w:leftChars="0" w:firstLine="0" w:firstLineChars="0"/>
              <w:jc w:val="center"/>
              <w:rPr>
                <w:rFonts w:ascii="仿宋" w:hAnsi="仿宋" w:eastAsia="仿宋"/>
                <w:bCs/>
                <w:sz w:val="28"/>
                <w:szCs w:val="40"/>
                <w:highlight w:val="none"/>
              </w:rPr>
            </w:pPr>
          </w:p>
        </w:tc>
      </w:tr>
    </w:tbl>
    <w:p w14:paraId="7CD882F0">
      <w:pPr>
        <w:ind w:firstLine="840" w:firstLineChars="300"/>
        <w:rPr>
          <w:rFonts w:ascii="仿宋" w:hAnsi="仿宋" w:eastAsia="仿宋"/>
          <w:bCs/>
          <w:sz w:val="28"/>
          <w:szCs w:val="28"/>
          <w:highlight w:val="none"/>
        </w:rPr>
      </w:pPr>
      <w:r>
        <w:rPr>
          <w:rFonts w:hint="eastAsia" w:ascii="仿宋" w:hAnsi="仿宋" w:eastAsia="仿宋"/>
          <w:bCs/>
          <w:sz w:val="28"/>
          <w:szCs w:val="28"/>
          <w:highlight w:val="none"/>
        </w:rPr>
        <w:t>说明：1、本表可以按相同格式扩展。</w:t>
      </w:r>
    </w:p>
    <w:p w14:paraId="112DA99B">
      <w:pPr>
        <w:ind w:firstLine="840" w:firstLineChars="300"/>
        <w:rPr>
          <w:rStyle w:val="26"/>
          <w:rFonts w:hint="eastAsia" w:ascii="仿宋" w:hAnsi="仿宋" w:eastAsia="仿宋" w:cs="宋体"/>
          <w:b w:val="0"/>
          <w:kern w:val="0"/>
          <w:sz w:val="28"/>
          <w:highlight w:val="none"/>
        </w:rPr>
      </w:pPr>
      <w:r>
        <w:rPr>
          <w:rFonts w:ascii="仿宋" w:hAnsi="仿宋" w:eastAsia="仿宋"/>
          <w:bCs/>
          <w:sz w:val="28"/>
          <w:szCs w:val="28"/>
          <w:highlight w:val="none"/>
        </w:rPr>
        <w:t>2、</w:t>
      </w:r>
      <w:r>
        <w:rPr>
          <w:rFonts w:hint="eastAsia" w:ascii="仿宋" w:hAnsi="仿宋" w:eastAsia="仿宋"/>
          <w:bCs/>
          <w:sz w:val="28"/>
          <w:szCs w:val="28"/>
          <w:highlight w:val="none"/>
        </w:rPr>
        <w:t>项目负责人应附注册证书、职称证等复印件。类似项目限于以项目负责人身份参与的项目。</w:t>
      </w:r>
    </w:p>
    <w:p w14:paraId="4CB0A505">
      <w:pPr>
        <w:pStyle w:val="13"/>
        <w:rPr>
          <w:rStyle w:val="26"/>
          <w:rFonts w:ascii="仿宋" w:hAnsi="仿宋" w:eastAsia="仿宋" w:cs="宋体"/>
          <w:b w:val="0"/>
          <w:kern w:val="0"/>
          <w:sz w:val="28"/>
          <w:highlight w:val="none"/>
        </w:rPr>
      </w:pPr>
      <w:r>
        <w:rPr>
          <w:rStyle w:val="26"/>
          <w:rFonts w:ascii="仿宋" w:hAnsi="仿宋" w:eastAsia="仿宋" w:cs="宋体"/>
          <w:b w:val="0"/>
          <w:kern w:val="0"/>
          <w:sz w:val="28"/>
          <w:highlight w:val="none"/>
        </w:rPr>
        <w:br w:type="page"/>
      </w:r>
    </w:p>
    <w:p w14:paraId="0C3C57DB">
      <w:pPr>
        <w:pStyle w:val="13"/>
        <w:jc w:val="center"/>
        <w:rPr>
          <w:rStyle w:val="26"/>
          <w:rFonts w:hint="eastAsia" w:ascii="仿宋" w:hAnsi="仿宋" w:eastAsia="仿宋" w:cs="宋体"/>
          <w:b/>
          <w:bCs w:val="0"/>
          <w:kern w:val="0"/>
          <w:sz w:val="32"/>
          <w:szCs w:val="22"/>
          <w:highlight w:val="none"/>
        </w:rPr>
      </w:pPr>
      <w:r>
        <w:rPr>
          <w:rStyle w:val="26"/>
          <w:rFonts w:hint="eastAsia" w:ascii="仿宋" w:hAnsi="仿宋" w:eastAsia="仿宋" w:cs="宋体"/>
          <w:b/>
          <w:bCs w:val="0"/>
          <w:kern w:val="0"/>
          <w:sz w:val="32"/>
          <w:szCs w:val="22"/>
          <w:highlight w:val="none"/>
          <w:lang w:val="en-US" w:eastAsia="zh-CN"/>
        </w:rPr>
        <w:t>七</w:t>
      </w:r>
      <w:r>
        <w:rPr>
          <w:rStyle w:val="26"/>
          <w:rFonts w:hint="eastAsia" w:ascii="仿宋" w:hAnsi="仿宋" w:eastAsia="仿宋" w:cs="宋体"/>
          <w:b/>
          <w:bCs w:val="0"/>
          <w:kern w:val="0"/>
          <w:sz w:val="32"/>
          <w:szCs w:val="22"/>
          <w:highlight w:val="none"/>
        </w:rPr>
        <w:t>、经营业绩一览表</w:t>
      </w:r>
    </w:p>
    <w:tbl>
      <w:tblPr>
        <w:tblStyle w:val="24"/>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14:paraId="5CE4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28B4A59">
            <w:pPr>
              <w:pStyle w:val="13"/>
              <w:jc w:val="center"/>
              <w:rPr>
                <w:rStyle w:val="26"/>
                <w:rFonts w:ascii="仿宋" w:hAnsi="仿宋" w:eastAsia="仿宋" w:cs="宋体"/>
                <w:kern w:val="0"/>
                <w:sz w:val="28"/>
                <w:highlight w:val="none"/>
              </w:rPr>
            </w:pPr>
            <w:r>
              <w:rPr>
                <w:rStyle w:val="26"/>
                <w:rFonts w:hint="eastAsia" w:ascii="仿宋" w:hAnsi="仿宋" w:eastAsia="仿宋" w:cs="宋体"/>
                <w:kern w:val="0"/>
                <w:sz w:val="28"/>
                <w:highlight w:val="none"/>
              </w:rPr>
              <w:t>序号</w:t>
            </w:r>
          </w:p>
        </w:tc>
        <w:tc>
          <w:tcPr>
            <w:tcW w:w="1586" w:type="dxa"/>
            <w:vAlign w:val="center"/>
          </w:tcPr>
          <w:p w14:paraId="3BB7607E">
            <w:pPr>
              <w:pStyle w:val="13"/>
              <w:jc w:val="center"/>
              <w:rPr>
                <w:rStyle w:val="26"/>
                <w:rFonts w:ascii="仿宋" w:hAnsi="仿宋" w:eastAsia="仿宋" w:cs="宋体"/>
                <w:kern w:val="0"/>
                <w:sz w:val="28"/>
                <w:highlight w:val="none"/>
              </w:rPr>
            </w:pPr>
            <w:r>
              <w:rPr>
                <w:rStyle w:val="26"/>
                <w:rFonts w:hint="eastAsia" w:ascii="仿宋" w:hAnsi="仿宋" w:eastAsia="仿宋" w:cs="宋体"/>
                <w:kern w:val="0"/>
                <w:sz w:val="28"/>
                <w:highlight w:val="none"/>
              </w:rPr>
              <w:t>名 称</w:t>
            </w:r>
          </w:p>
        </w:tc>
        <w:tc>
          <w:tcPr>
            <w:tcW w:w="1786" w:type="dxa"/>
            <w:vAlign w:val="center"/>
          </w:tcPr>
          <w:p w14:paraId="08170B25">
            <w:pPr>
              <w:pStyle w:val="13"/>
              <w:jc w:val="center"/>
              <w:rPr>
                <w:rStyle w:val="26"/>
                <w:rFonts w:ascii="仿宋" w:hAnsi="仿宋" w:eastAsia="仿宋" w:cs="宋体"/>
                <w:kern w:val="0"/>
                <w:sz w:val="28"/>
                <w:highlight w:val="none"/>
              </w:rPr>
            </w:pPr>
            <w:r>
              <w:rPr>
                <w:rStyle w:val="26"/>
                <w:rFonts w:hint="eastAsia" w:ascii="仿宋" w:hAnsi="仿宋" w:eastAsia="仿宋" w:cs="宋体"/>
                <w:kern w:val="0"/>
                <w:sz w:val="28"/>
                <w:highlight w:val="none"/>
              </w:rPr>
              <w:t xml:space="preserve">用 户 名 称 </w:t>
            </w:r>
          </w:p>
        </w:tc>
        <w:tc>
          <w:tcPr>
            <w:tcW w:w="1386" w:type="dxa"/>
            <w:vAlign w:val="center"/>
          </w:tcPr>
          <w:p w14:paraId="3B850A8E">
            <w:pPr>
              <w:pStyle w:val="13"/>
              <w:jc w:val="center"/>
              <w:rPr>
                <w:rStyle w:val="26"/>
                <w:rFonts w:ascii="仿宋" w:hAnsi="仿宋" w:eastAsia="仿宋" w:cs="宋体"/>
                <w:kern w:val="0"/>
                <w:sz w:val="28"/>
                <w:highlight w:val="none"/>
              </w:rPr>
            </w:pPr>
            <w:r>
              <w:rPr>
                <w:rStyle w:val="26"/>
                <w:rFonts w:hint="eastAsia" w:ascii="仿宋" w:hAnsi="仿宋" w:eastAsia="仿宋" w:cs="宋体"/>
                <w:kern w:val="0"/>
                <w:sz w:val="28"/>
                <w:highlight w:val="none"/>
              </w:rPr>
              <w:t>联 系人</w:t>
            </w:r>
          </w:p>
        </w:tc>
        <w:tc>
          <w:tcPr>
            <w:tcW w:w="1586" w:type="dxa"/>
            <w:vAlign w:val="center"/>
          </w:tcPr>
          <w:p w14:paraId="5DA1A3A8">
            <w:pPr>
              <w:pStyle w:val="13"/>
              <w:jc w:val="center"/>
              <w:rPr>
                <w:rStyle w:val="26"/>
                <w:rFonts w:ascii="仿宋" w:hAnsi="仿宋" w:eastAsia="仿宋" w:cs="宋体"/>
                <w:kern w:val="0"/>
                <w:sz w:val="28"/>
                <w:highlight w:val="none"/>
              </w:rPr>
            </w:pPr>
            <w:r>
              <w:rPr>
                <w:rStyle w:val="26"/>
                <w:rFonts w:hint="eastAsia" w:ascii="仿宋" w:hAnsi="仿宋" w:eastAsia="仿宋" w:cs="宋体"/>
                <w:kern w:val="0"/>
                <w:sz w:val="28"/>
                <w:highlight w:val="none"/>
              </w:rPr>
              <w:t>联系电话</w:t>
            </w:r>
          </w:p>
        </w:tc>
        <w:tc>
          <w:tcPr>
            <w:tcW w:w="1586" w:type="dxa"/>
            <w:vAlign w:val="center"/>
          </w:tcPr>
          <w:p w14:paraId="5FDF43E4">
            <w:pPr>
              <w:pStyle w:val="13"/>
              <w:jc w:val="center"/>
              <w:rPr>
                <w:rStyle w:val="26"/>
                <w:rFonts w:ascii="仿宋" w:hAnsi="仿宋" w:eastAsia="仿宋" w:cs="宋体"/>
                <w:kern w:val="0"/>
                <w:sz w:val="28"/>
                <w:highlight w:val="none"/>
              </w:rPr>
            </w:pPr>
            <w:r>
              <w:rPr>
                <w:rStyle w:val="26"/>
                <w:rFonts w:hint="eastAsia" w:ascii="仿宋" w:hAnsi="仿宋" w:eastAsia="仿宋" w:cs="宋体"/>
                <w:kern w:val="0"/>
                <w:sz w:val="28"/>
                <w:highlight w:val="none"/>
              </w:rPr>
              <w:t>备注</w:t>
            </w:r>
          </w:p>
        </w:tc>
      </w:tr>
      <w:tr w14:paraId="6788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DC9B062">
            <w:pPr>
              <w:pStyle w:val="13"/>
              <w:jc w:val="center"/>
              <w:rPr>
                <w:rStyle w:val="26"/>
                <w:rFonts w:ascii="仿宋" w:hAnsi="仿宋" w:eastAsia="仿宋" w:cs="宋体"/>
                <w:b w:val="0"/>
                <w:kern w:val="0"/>
                <w:sz w:val="28"/>
                <w:highlight w:val="none"/>
              </w:rPr>
            </w:pPr>
          </w:p>
        </w:tc>
        <w:tc>
          <w:tcPr>
            <w:tcW w:w="1586" w:type="dxa"/>
            <w:vAlign w:val="center"/>
          </w:tcPr>
          <w:p w14:paraId="5108AACC">
            <w:pPr>
              <w:pStyle w:val="13"/>
              <w:jc w:val="center"/>
              <w:rPr>
                <w:rStyle w:val="26"/>
                <w:rFonts w:ascii="仿宋" w:hAnsi="仿宋" w:eastAsia="仿宋" w:cs="宋体"/>
                <w:b w:val="0"/>
                <w:kern w:val="0"/>
                <w:sz w:val="28"/>
                <w:highlight w:val="none"/>
              </w:rPr>
            </w:pPr>
          </w:p>
        </w:tc>
        <w:tc>
          <w:tcPr>
            <w:tcW w:w="1786" w:type="dxa"/>
            <w:vAlign w:val="center"/>
          </w:tcPr>
          <w:p w14:paraId="02A23EFD">
            <w:pPr>
              <w:pStyle w:val="13"/>
              <w:jc w:val="center"/>
              <w:rPr>
                <w:rStyle w:val="26"/>
                <w:rFonts w:ascii="仿宋" w:hAnsi="仿宋" w:eastAsia="仿宋" w:cs="宋体"/>
                <w:b w:val="0"/>
                <w:kern w:val="0"/>
                <w:sz w:val="28"/>
                <w:highlight w:val="none"/>
              </w:rPr>
            </w:pPr>
          </w:p>
        </w:tc>
        <w:tc>
          <w:tcPr>
            <w:tcW w:w="1386" w:type="dxa"/>
            <w:vAlign w:val="center"/>
          </w:tcPr>
          <w:p w14:paraId="11A00819">
            <w:pPr>
              <w:pStyle w:val="13"/>
              <w:jc w:val="center"/>
              <w:rPr>
                <w:rStyle w:val="26"/>
                <w:rFonts w:ascii="仿宋" w:hAnsi="仿宋" w:eastAsia="仿宋" w:cs="宋体"/>
                <w:b w:val="0"/>
                <w:kern w:val="0"/>
                <w:sz w:val="28"/>
                <w:highlight w:val="none"/>
              </w:rPr>
            </w:pPr>
          </w:p>
        </w:tc>
        <w:tc>
          <w:tcPr>
            <w:tcW w:w="1586" w:type="dxa"/>
            <w:vAlign w:val="center"/>
          </w:tcPr>
          <w:p w14:paraId="50FB162A">
            <w:pPr>
              <w:pStyle w:val="13"/>
              <w:jc w:val="center"/>
              <w:rPr>
                <w:rStyle w:val="26"/>
                <w:rFonts w:ascii="仿宋" w:hAnsi="仿宋" w:eastAsia="仿宋" w:cs="宋体"/>
                <w:b w:val="0"/>
                <w:kern w:val="0"/>
                <w:sz w:val="28"/>
                <w:highlight w:val="none"/>
              </w:rPr>
            </w:pPr>
          </w:p>
        </w:tc>
        <w:tc>
          <w:tcPr>
            <w:tcW w:w="1586" w:type="dxa"/>
            <w:vAlign w:val="center"/>
          </w:tcPr>
          <w:p w14:paraId="2763E974">
            <w:pPr>
              <w:pStyle w:val="13"/>
              <w:jc w:val="center"/>
              <w:rPr>
                <w:rStyle w:val="26"/>
                <w:rFonts w:ascii="仿宋" w:hAnsi="仿宋" w:eastAsia="仿宋" w:cs="宋体"/>
                <w:b w:val="0"/>
                <w:kern w:val="0"/>
                <w:sz w:val="28"/>
                <w:highlight w:val="none"/>
              </w:rPr>
            </w:pPr>
          </w:p>
        </w:tc>
      </w:tr>
      <w:tr w14:paraId="259E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B6870D0">
            <w:pPr>
              <w:pStyle w:val="13"/>
              <w:jc w:val="center"/>
              <w:rPr>
                <w:rStyle w:val="26"/>
                <w:rFonts w:ascii="仿宋" w:hAnsi="仿宋" w:eastAsia="仿宋" w:cs="宋体"/>
                <w:b w:val="0"/>
                <w:kern w:val="0"/>
                <w:sz w:val="28"/>
                <w:highlight w:val="none"/>
              </w:rPr>
            </w:pPr>
          </w:p>
        </w:tc>
        <w:tc>
          <w:tcPr>
            <w:tcW w:w="1586" w:type="dxa"/>
            <w:vAlign w:val="center"/>
          </w:tcPr>
          <w:p w14:paraId="7337202F">
            <w:pPr>
              <w:pStyle w:val="13"/>
              <w:jc w:val="center"/>
              <w:rPr>
                <w:rStyle w:val="26"/>
                <w:rFonts w:ascii="仿宋" w:hAnsi="仿宋" w:eastAsia="仿宋" w:cs="宋体"/>
                <w:b w:val="0"/>
                <w:kern w:val="0"/>
                <w:sz w:val="28"/>
                <w:highlight w:val="none"/>
              </w:rPr>
            </w:pPr>
          </w:p>
        </w:tc>
        <w:tc>
          <w:tcPr>
            <w:tcW w:w="1786" w:type="dxa"/>
            <w:vAlign w:val="center"/>
          </w:tcPr>
          <w:p w14:paraId="72CAD875">
            <w:pPr>
              <w:pStyle w:val="13"/>
              <w:jc w:val="center"/>
              <w:rPr>
                <w:rStyle w:val="26"/>
                <w:rFonts w:ascii="仿宋" w:hAnsi="仿宋" w:eastAsia="仿宋" w:cs="宋体"/>
                <w:b w:val="0"/>
                <w:kern w:val="0"/>
                <w:sz w:val="28"/>
                <w:highlight w:val="none"/>
              </w:rPr>
            </w:pPr>
          </w:p>
        </w:tc>
        <w:tc>
          <w:tcPr>
            <w:tcW w:w="1386" w:type="dxa"/>
            <w:vAlign w:val="center"/>
          </w:tcPr>
          <w:p w14:paraId="1CAC9B1A">
            <w:pPr>
              <w:pStyle w:val="13"/>
              <w:jc w:val="center"/>
              <w:rPr>
                <w:rStyle w:val="26"/>
                <w:rFonts w:ascii="仿宋" w:hAnsi="仿宋" w:eastAsia="仿宋" w:cs="宋体"/>
                <w:b w:val="0"/>
                <w:kern w:val="0"/>
                <w:sz w:val="28"/>
                <w:highlight w:val="none"/>
              </w:rPr>
            </w:pPr>
          </w:p>
        </w:tc>
        <w:tc>
          <w:tcPr>
            <w:tcW w:w="1586" w:type="dxa"/>
            <w:vAlign w:val="center"/>
          </w:tcPr>
          <w:p w14:paraId="27EB78F4">
            <w:pPr>
              <w:pStyle w:val="13"/>
              <w:jc w:val="center"/>
              <w:rPr>
                <w:rStyle w:val="26"/>
                <w:rFonts w:ascii="仿宋" w:hAnsi="仿宋" w:eastAsia="仿宋" w:cs="宋体"/>
                <w:b w:val="0"/>
                <w:kern w:val="0"/>
                <w:sz w:val="28"/>
                <w:highlight w:val="none"/>
              </w:rPr>
            </w:pPr>
          </w:p>
        </w:tc>
        <w:tc>
          <w:tcPr>
            <w:tcW w:w="1586" w:type="dxa"/>
            <w:vAlign w:val="center"/>
          </w:tcPr>
          <w:p w14:paraId="37D93C63">
            <w:pPr>
              <w:pStyle w:val="13"/>
              <w:jc w:val="center"/>
              <w:rPr>
                <w:rStyle w:val="26"/>
                <w:rFonts w:ascii="仿宋" w:hAnsi="仿宋" w:eastAsia="仿宋" w:cs="宋体"/>
                <w:b w:val="0"/>
                <w:kern w:val="0"/>
                <w:sz w:val="28"/>
                <w:highlight w:val="none"/>
              </w:rPr>
            </w:pPr>
          </w:p>
        </w:tc>
      </w:tr>
      <w:tr w14:paraId="041E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6DBE05D">
            <w:pPr>
              <w:pStyle w:val="13"/>
              <w:jc w:val="center"/>
              <w:rPr>
                <w:rStyle w:val="26"/>
                <w:rFonts w:ascii="仿宋" w:hAnsi="仿宋" w:eastAsia="仿宋" w:cs="宋体"/>
                <w:b w:val="0"/>
                <w:kern w:val="0"/>
                <w:sz w:val="28"/>
                <w:highlight w:val="none"/>
              </w:rPr>
            </w:pPr>
          </w:p>
        </w:tc>
        <w:tc>
          <w:tcPr>
            <w:tcW w:w="1586" w:type="dxa"/>
            <w:vAlign w:val="center"/>
          </w:tcPr>
          <w:p w14:paraId="3DA32937">
            <w:pPr>
              <w:pStyle w:val="13"/>
              <w:jc w:val="center"/>
              <w:rPr>
                <w:rStyle w:val="26"/>
                <w:rFonts w:ascii="仿宋" w:hAnsi="仿宋" w:eastAsia="仿宋" w:cs="宋体"/>
                <w:b w:val="0"/>
                <w:kern w:val="0"/>
                <w:sz w:val="28"/>
                <w:highlight w:val="none"/>
              </w:rPr>
            </w:pPr>
          </w:p>
        </w:tc>
        <w:tc>
          <w:tcPr>
            <w:tcW w:w="1786" w:type="dxa"/>
            <w:vAlign w:val="center"/>
          </w:tcPr>
          <w:p w14:paraId="51533EC1">
            <w:pPr>
              <w:pStyle w:val="13"/>
              <w:jc w:val="center"/>
              <w:rPr>
                <w:rStyle w:val="26"/>
                <w:rFonts w:ascii="仿宋" w:hAnsi="仿宋" w:eastAsia="仿宋" w:cs="宋体"/>
                <w:b w:val="0"/>
                <w:kern w:val="0"/>
                <w:sz w:val="28"/>
                <w:highlight w:val="none"/>
              </w:rPr>
            </w:pPr>
          </w:p>
        </w:tc>
        <w:tc>
          <w:tcPr>
            <w:tcW w:w="1386" w:type="dxa"/>
            <w:vAlign w:val="center"/>
          </w:tcPr>
          <w:p w14:paraId="63816779">
            <w:pPr>
              <w:pStyle w:val="13"/>
              <w:jc w:val="center"/>
              <w:rPr>
                <w:rStyle w:val="26"/>
                <w:rFonts w:ascii="仿宋" w:hAnsi="仿宋" w:eastAsia="仿宋" w:cs="宋体"/>
                <w:b w:val="0"/>
                <w:kern w:val="0"/>
                <w:sz w:val="28"/>
                <w:highlight w:val="none"/>
              </w:rPr>
            </w:pPr>
          </w:p>
        </w:tc>
        <w:tc>
          <w:tcPr>
            <w:tcW w:w="1586" w:type="dxa"/>
            <w:vAlign w:val="center"/>
          </w:tcPr>
          <w:p w14:paraId="35981A57">
            <w:pPr>
              <w:pStyle w:val="13"/>
              <w:jc w:val="center"/>
              <w:rPr>
                <w:rStyle w:val="26"/>
                <w:rFonts w:ascii="仿宋" w:hAnsi="仿宋" w:eastAsia="仿宋" w:cs="宋体"/>
                <w:b w:val="0"/>
                <w:kern w:val="0"/>
                <w:sz w:val="28"/>
                <w:highlight w:val="none"/>
              </w:rPr>
            </w:pPr>
          </w:p>
        </w:tc>
        <w:tc>
          <w:tcPr>
            <w:tcW w:w="1586" w:type="dxa"/>
            <w:vAlign w:val="center"/>
          </w:tcPr>
          <w:p w14:paraId="4FA7BDE7">
            <w:pPr>
              <w:pStyle w:val="13"/>
              <w:jc w:val="center"/>
              <w:rPr>
                <w:rStyle w:val="26"/>
                <w:rFonts w:ascii="仿宋" w:hAnsi="仿宋" w:eastAsia="仿宋" w:cs="宋体"/>
                <w:b w:val="0"/>
                <w:kern w:val="0"/>
                <w:sz w:val="28"/>
                <w:highlight w:val="none"/>
              </w:rPr>
            </w:pPr>
          </w:p>
        </w:tc>
      </w:tr>
      <w:tr w14:paraId="323B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BE1CCE9">
            <w:pPr>
              <w:pStyle w:val="13"/>
              <w:jc w:val="center"/>
              <w:rPr>
                <w:rStyle w:val="26"/>
                <w:rFonts w:ascii="仿宋" w:hAnsi="仿宋" w:eastAsia="仿宋" w:cs="宋体"/>
                <w:b w:val="0"/>
                <w:kern w:val="0"/>
                <w:sz w:val="28"/>
                <w:highlight w:val="none"/>
              </w:rPr>
            </w:pPr>
          </w:p>
        </w:tc>
        <w:tc>
          <w:tcPr>
            <w:tcW w:w="1586" w:type="dxa"/>
            <w:vAlign w:val="center"/>
          </w:tcPr>
          <w:p w14:paraId="263C0C3E">
            <w:pPr>
              <w:pStyle w:val="13"/>
              <w:jc w:val="center"/>
              <w:rPr>
                <w:rStyle w:val="26"/>
                <w:rFonts w:ascii="仿宋" w:hAnsi="仿宋" w:eastAsia="仿宋" w:cs="宋体"/>
                <w:b w:val="0"/>
                <w:kern w:val="0"/>
                <w:sz w:val="28"/>
                <w:highlight w:val="none"/>
              </w:rPr>
            </w:pPr>
          </w:p>
        </w:tc>
        <w:tc>
          <w:tcPr>
            <w:tcW w:w="1786" w:type="dxa"/>
            <w:vAlign w:val="center"/>
          </w:tcPr>
          <w:p w14:paraId="3C418743">
            <w:pPr>
              <w:pStyle w:val="13"/>
              <w:jc w:val="center"/>
              <w:rPr>
                <w:rStyle w:val="26"/>
                <w:rFonts w:ascii="仿宋" w:hAnsi="仿宋" w:eastAsia="仿宋" w:cs="宋体"/>
                <w:b w:val="0"/>
                <w:kern w:val="0"/>
                <w:sz w:val="28"/>
                <w:highlight w:val="none"/>
              </w:rPr>
            </w:pPr>
          </w:p>
        </w:tc>
        <w:tc>
          <w:tcPr>
            <w:tcW w:w="1386" w:type="dxa"/>
            <w:vAlign w:val="center"/>
          </w:tcPr>
          <w:p w14:paraId="1EFB787A">
            <w:pPr>
              <w:pStyle w:val="13"/>
              <w:jc w:val="center"/>
              <w:rPr>
                <w:rStyle w:val="26"/>
                <w:rFonts w:ascii="仿宋" w:hAnsi="仿宋" w:eastAsia="仿宋" w:cs="宋体"/>
                <w:b w:val="0"/>
                <w:kern w:val="0"/>
                <w:sz w:val="28"/>
                <w:highlight w:val="none"/>
              </w:rPr>
            </w:pPr>
          </w:p>
        </w:tc>
        <w:tc>
          <w:tcPr>
            <w:tcW w:w="1586" w:type="dxa"/>
            <w:vAlign w:val="center"/>
          </w:tcPr>
          <w:p w14:paraId="182A6E32">
            <w:pPr>
              <w:pStyle w:val="13"/>
              <w:jc w:val="center"/>
              <w:rPr>
                <w:rStyle w:val="26"/>
                <w:rFonts w:ascii="仿宋" w:hAnsi="仿宋" w:eastAsia="仿宋" w:cs="宋体"/>
                <w:b w:val="0"/>
                <w:kern w:val="0"/>
                <w:sz w:val="28"/>
                <w:highlight w:val="none"/>
              </w:rPr>
            </w:pPr>
          </w:p>
        </w:tc>
        <w:tc>
          <w:tcPr>
            <w:tcW w:w="1586" w:type="dxa"/>
            <w:vAlign w:val="center"/>
          </w:tcPr>
          <w:p w14:paraId="38BF6FB2">
            <w:pPr>
              <w:pStyle w:val="13"/>
              <w:jc w:val="center"/>
              <w:rPr>
                <w:rStyle w:val="26"/>
                <w:rFonts w:ascii="仿宋" w:hAnsi="仿宋" w:eastAsia="仿宋" w:cs="宋体"/>
                <w:b w:val="0"/>
                <w:kern w:val="0"/>
                <w:sz w:val="28"/>
                <w:highlight w:val="none"/>
              </w:rPr>
            </w:pPr>
          </w:p>
        </w:tc>
      </w:tr>
      <w:tr w14:paraId="1B25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724073B">
            <w:pPr>
              <w:pStyle w:val="13"/>
              <w:jc w:val="center"/>
              <w:rPr>
                <w:rStyle w:val="26"/>
                <w:rFonts w:ascii="仿宋" w:hAnsi="仿宋" w:eastAsia="仿宋" w:cs="宋体"/>
                <w:b w:val="0"/>
                <w:kern w:val="0"/>
                <w:sz w:val="28"/>
                <w:highlight w:val="none"/>
              </w:rPr>
            </w:pPr>
          </w:p>
        </w:tc>
        <w:tc>
          <w:tcPr>
            <w:tcW w:w="1586" w:type="dxa"/>
            <w:vAlign w:val="center"/>
          </w:tcPr>
          <w:p w14:paraId="4A428B99">
            <w:pPr>
              <w:pStyle w:val="13"/>
              <w:jc w:val="center"/>
              <w:rPr>
                <w:rStyle w:val="26"/>
                <w:rFonts w:ascii="仿宋" w:hAnsi="仿宋" w:eastAsia="仿宋" w:cs="宋体"/>
                <w:b w:val="0"/>
                <w:kern w:val="0"/>
                <w:sz w:val="28"/>
                <w:highlight w:val="none"/>
              </w:rPr>
            </w:pPr>
          </w:p>
        </w:tc>
        <w:tc>
          <w:tcPr>
            <w:tcW w:w="1786" w:type="dxa"/>
            <w:vAlign w:val="center"/>
          </w:tcPr>
          <w:p w14:paraId="4CAD0431">
            <w:pPr>
              <w:pStyle w:val="13"/>
              <w:jc w:val="center"/>
              <w:rPr>
                <w:rStyle w:val="26"/>
                <w:rFonts w:ascii="仿宋" w:hAnsi="仿宋" w:eastAsia="仿宋" w:cs="宋体"/>
                <w:b w:val="0"/>
                <w:kern w:val="0"/>
                <w:sz w:val="28"/>
                <w:highlight w:val="none"/>
              </w:rPr>
            </w:pPr>
          </w:p>
        </w:tc>
        <w:tc>
          <w:tcPr>
            <w:tcW w:w="1386" w:type="dxa"/>
            <w:vAlign w:val="center"/>
          </w:tcPr>
          <w:p w14:paraId="75043CAC">
            <w:pPr>
              <w:pStyle w:val="13"/>
              <w:jc w:val="center"/>
              <w:rPr>
                <w:rStyle w:val="26"/>
                <w:rFonts w:ascii="仿宋" w:hAnsi="仿宋" w:eastAsia="仿宋" w:cs="宋体"/>
                <w:b w:val="0"/>
                <w:kern w:val="0"/>
                <w:sz w:val="28"/>
                <w:highlight w:val="none"/>
              </w:rPr>
            </w:pPr>
          </w:p>
        </w:tc>
        <w:tc>
          <w:tcPr>
            <w:tcW w:w="1586" w:type="dxa"/>
            <w:vAlign w:val="center"/>
          </w:tcPr>
          <w:p w14:paraId="570934D6">
            <w:pPr>
              <w:pStyle w:val="13"/>
              <w:jc w:val="center"/>
              <w:rPr>
                <w:rStyle w:val="26"/>
                <w:rFonts w:ascii="仿宋" w:hAnsi="仿宋" w:eastAsia="仿宋" w:cs="宋体"/>
                <w:b w:val="0"/>
                <w:kern w:val="0"/>
                <w:sz w:val="28"/>
                <w:highlight w:val="none"/>
              </w:rPr>
            </w:pPr>
          </w:p>
        </w:tc>
        <w:tc>
          <w:tcPr>
            <w:tcW w:w="1586" w:type="dxa"/>
            <w:vAlign w:val="center"/>
          </w:tcPr>
          <w:p w14:paraId="7A8871E4">
            <w:pPr>
              <w:pStyle w:val="13"/>
              <w:jc w:val="center"/>
              <w:rPr>
                <w:rStyle w:val="26"/>
                <w:rFonts w:ascii="仿宋" w:hAnsi="仿宋" w:eastAsia="仿宋" w:cs="宋体"/>
                <w:b w:val="0"/>
                <w:kern w:val="0"/>
                <w:sz w:val="28"/>
                <w:highlight w:val="none"/>
              </w:rPr>
            </w:pPr>
          </w:p>
        </w:tc>
      </w:tr>
      <w:tr w14:paraId="0098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464FA91">
            <w:pPr>
              <w:pStyle w:val="13"/>
              <w:jc w:val="center"/>
              <w:rPr>
                <w:rStyle w:val="26"/>
                <w:rFonts w:ascii="仿宋" w:hAnsi="仿宋" w:eastAsia="仿宋" w:cs="宋体"/>
                <w:b w:val="0"/>
                <w:kern w:val="0"/>
                <w:sz w:val="28"/>
                <w:highlight w:val="none"/>
              </w:rPr>
            </w:pPr>
          </w:p>
        </w:tc>
        <w:tc>
          <w:tcPr>
            <w:tcW w:w="1586" w:type="dxa"/>
            <w:vAlign w:val="center"/>
          </w:tcPr>
          <w:p w14:paraId="24CA9F49">
            <w:pPr>
              <w:pStyle w:val="13"/>
              <w:jc w:val="center"/>
              <w:rPr>
                <w:rStyle w:val="26"/>
                <w:rFonts w:ascii="仿宋" w:hAnsi="仿宋" w:eastAsia="仿宋" w:cs="宋体"/>
                <w:b w:val="0"/>
                <w:kern w:val="0"/>
                <w:sz w:val="28"/>
                <w:highlight w:val="none"/>
              </w:rPr>
            </w:pPr>
          </w:p>
        </w:tc>
        <w:tc>
          <w:tcPr>
            <w:tcW w:w="1786" w:type="dxa"/>
            <w:vAlign w:val="center"/>
          </w:tcPr>
          <w:p w14:paraId="3AEBB19D">
            <w:pPr>
              <w:pStyle w:val="13"/>
              <w:jc w:val="center"/>
              <w:rPr>
                <w:rStyle w:val="26"/>
                <w:rFonts w:ascii="仿宋" w:hAnsi="仿宋" w:eastAsia="仿宋" w:cs="宋体"/>
                <w:b w:val="0"/>
                <w:kern w:val="0"/>
                <w:sz w:val="28"/>
                <w:highlight w:val="none"/>
              </w:rPr>
            </w:pPr>
          </w:p>
        </w:tc>
        <w:tc>
          <w:tcPr>
            <w:tcW w:w="1386" w:type="dxa"/>
            <w:vAlign w:val="center"/>
          </w:tcPr>
          <w:p w14:paraId="6A713149">
            <w:pPr>
              <w:pStyle w:val="13"/>
              <w:jc w:val="center"/>
              <w:rPr>
                <w:rStyle w:val="26"/>
                <w:rFonts w:ascii="仿宋" w:hAnsi="仿宋" w:eastAsia="仿宋" w:cs="宋体"/>
                <w:b w:val="0"/>
                <w:kern w:val="0"/>
                <w:sz w:val="28"/>
                <w:highlight w:val="none"/>
              </w:rPr>
            </w:pPr>
          </w:p>
        </w:tc>
        <w:tc>
          <w:tcPr>
            <w:tcW w:w="1586" w:type="dxa"/>
            <w:vAlign w:val="center"/>
          </w:tcPr>
          <w:p w14:paraId="70BA5087">
            <w:pPr>
              <w:pStyle w:val="13"/>
              <w:jc w:val="center"/>
              <w:rPr>
                <w:rStyle w:val="26"/>
                <w:rFonts w:ascii="仿宋" w:hAnsi="仿宋" w:eastAsia="仿宋" w:cs="宋体"/>
                <w:b w:val="0"/>
                <w:kern w:val="0"/>
                <w:sz w:val="28"/>
                <w:highlight w:val="none"/>
              </w:rPr>
            </w:pPr>
          </w:p>
        </w:tc>
        <w:tc>
          <w:tcPr>
            <w:tcW w:w="1586" w:type="dxa"/>
            <w:vAlign w:val="center"/>
          </w:tcPr>
          <w:p w14:paraId="66A5F4C0">
            <w:pPr>
              <w:pStyle w:val="13"/>
              <w:jc w:val="center"/>
              <w:rPr>
                <w:rStyle w:val="26"/>
                <w:rFonts w:ascii="仿宋" w:hAnsi="仿宋" w:eastAsia="仿宋" w:cs="宋体"/>
                <w:b w:val="0"/>
                <w:kern w:val="0"/>
                <w:sz w:val="28"/>
                <w:highlight w:val="none"/>
              </w:rPr>
            </w:pPr>
          </w:p>
        </w:tc>
      </w:tr>
      <w:tr w14:paraId="4379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BCDE46E">
            <w:pPr>
              <w:pStyle w:val="13"/>
              <w:jc w:val="center"/>
              <w:rPr>
                <w:rStyle w:val="26"/>
                <w:rFonts w:ascii="仿宋" w:hAnsi="仿宋" w:eastAsia="仿宋" w:cs="宋体"/>
                <w:b w:val="0"/>
                <w:kern w:val="0"/>
                <w:sz w:val="28"/>
                <w:highlight w:val="none"/>
              </w:rPr>
            </w:pPr>
          </w:p>
        </w:tc>
        <w:tc>
          <w:tcPr>
            <w:tcW w:w="1586" w:type="dxa"/>
            <w:vAlign w:val="center"/>
          </w:tcPr>
          <w:p w14:paraId="7081EEC8">
            <w:pPr>
              <w:pStyle w:val="13"/>
              <w:jc w:val="center"/>
              <w:rPr>
                <w:rStyle w:val="26"/>
                <w:rFonts w:ascii="仿宋" w:hAnsi="仿宋" w:eastAsia="仿宋" w:cs="宋体"/>
                <w:b w:val="0"/>
                <w:kern w:val="0"/>
                <w:sz w:val="28"/>
                <w:highlight w:val="none"/>
              </w:rPr>
            </w:pPr>
          </w:p>
        </w:tc>
        <w:tc>
          <w:tcPr>
            <w:tcW w:w="1786" w:type="dxa"/>
            <w:vAlign w:val="center"/>
          </w:tcPr>
          <w:p w14:paraId="1973FB62">
            <w:pPr>
              <w:pStyle w:val="13"/>
              <w:jc w:val="center"/>
              <w:rPr>
                <w:rStyle w:val="26"/>
                <w:rFonts w:ascii="仿宋" w:hAnsi="仿宋" w:eastAsia="仿宋" w:cs="宋体"/>
                <w:b w:val="0"/>
                <w:kern w:val="0"/>
                <w:sz w:val="28"/>
                <w:highlight w:val="none"/>
              </w:rPr>
            </w:pPr>
          </w:p>
        </w:tc>
        <w:tc>
          <w:tcPr>
            <w:tcW w:w="1386" w:type="dxa"/>
            <w:vAlign w:val="center"/>
          </w:tcPr>
          <w:p w14:paraId="2BC13620">
            <w:pPr>
              <w:pStyle w:val="13"/>
              <w:jc w:val="center"/>
              <w:rPr>
                <w:rStyle w:val="26"/>
                <w:rFonts w:ascii="仿宋" w:hAnsi="仿宋" w:eastAsia="仿宋" w:cs="宋体"/>
                <w:b w:val="0"/>
                <w:kern w:val="0"/>
                <w:sz w:val="28"/>
                <w:highlight w:val="none"/>
              </w:rPr>
            </w:pPr>
          </w:p>
        </w:tc>
        <w:tc>
          <w:tcPr>
            <w:tcW w:w="1586" w:type="dxa"/>
            <w:vAlign w:val="center"/>
          </w:tcPr>
          <w:p w14:paraId="1E73FE36">
            <w:pPr>
              <w:pStyle w:val="13"/>
              <w:jc w:val="center"/>
              <w:rPr>
                <w:rStyle w:val="26"/>
                <w:rFonts w:ascii="仿宋" w:hAnsi="仿宋" w:eastAsia="仿宋" w:cs="宋体"/>
                <w:b w:val="0"/>
                <w:kern w:val="0"/>
                <w:sz w:val="28"/>
                <w:highlight w:val="none"/>
              </w:rPr>
            </w:pPr>
          </w:p>
        </w:tc>
        <w:tc>
          <w:tcPr>
            <w:tcW w:w="1586" w:type="dxa"/>
            <w:vAlign w:val="center"/>
          </w:tcPr>
          <w:p w14:paraId="1AFB8834">
            <w:pPr>
              <w:pStyle w:val="13"/>
              <w:jc w:val="center"/>
              <w:rPr>
                <w:rStyle w:val="26"/>
                <w:rFonts w:ascii="仿宋" w:hAnsi="仿宋" w:eastAsia="仿宋" w:cs="宋体"/>
                <w:b w:val="0"/>
                <w:kern w:val="0"/>
                <w:sz w:val="28"/>
                <w:highlight w:val="none"/>
              </w:rPr>
            </w:pPr>
          </w:p>
        </w:tc>
      </w:tr>
      <w:tr w14:paraId="63B0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8539807">
            <w:pPr>
              <w:pStyle w:val="13"/>
              <w:jc w:val="center"/>
              <w:rPr>
                <w:rStyle w:val="26"/>
                <w:rFonts w:ascii="仿宋" w:hAnsi="仿宋" w:eastAsia="仿宋" w:cs="宋体"/>
                <w:b w:val="0"/>
                <w:kern w:val="0"/>
                <w:sz w:val="28"/>
                <w:highlight w:val="none"/>
              </w:rPr>
            </w:pPr>
          </w:p>
        </w:tc>
        <w:tc>
          <w:tcPr>
            <w:tcW w:w="1586" w:type="dxa"/>
            <w:vAlign w:val="center"/>
          </w:tcPr>
          <w:p w14:paraId="754B306E">
            <w:pPr>
              <w:pStyle w:val="13"/>
              <w:jc w:val="center"/>
              <w:rPr>
                <w:rStyle w:val="26"/>
                <w:rFonts w:ascii="仿宋" w:hAnsi="仿宋" w:eastAsia="仿宋" w:cs="宋体"/>
                <w:b w:val="0"/>
                <w:kern w:val="0"/>
                <w:sz w:val="28"/>
                <w:highlight w:val="none"/>
              </w:rPr>
            </w:pPr>
          </w:p>
        </w:tc>
        <w:tc>
          <w:tcPr>
            <w:tcW w:w="1786" w:type="dxa"/>
            <w:vAlign w:val="center"/>
          </w:tcPr>
          <w:p w14:paraId="4A0D6E1C">
            <w:pPr>
              <w:pStyle w:val="13"/>
              <w:jc w:val="center"/>
              <w:rPr>
                <w:rStyle w:val="26"/>
                <w:rFonts w:ascii="仿宋" w:hAnsi="仿宋" w:eastAsia="仿宋" w:cs="宋体"/>
                <w:b w:val="0"/>
                <w:kern w:val="0"/>
                <w:sz w:val="28"/>
                <w:highlight w:val="none"/>
              </w:rPr>
            </w:pPr>
          </w:p>
        </w:tc>
        <w:tc>
          <w:tcPr>
            <w:tcW w:w="1386" w:type="dxa"/>
            <w:vAlign w:val="center"/>
          </w:tcPr>
          <w:p w14:paraId="3A41C6E8">
            <w:pPr>
              <w:pStyle w:val="13"/>
              <w:jc w:val="center"/>
              <w:rPr>
                <w:rStyle w:val="26"/>
                <w:rFonts w:ascii="仿宋" w:hAnsi="仿宋" w:eastAsia="仿宋" w:cs="宋体"/>
                <w:b w:val="0"/>
                <w:kern w:val="0"/>
                <w:sz w:val="28"/>
                <w:highlight w:val="none"/>
              </w:rPr>
            </w:pPr>
          </w:p>
        </w:tc>
        <w:tc>
          <w:tcPr>
            <w:tcW w:w="1586" w:type="dxa"/>
            <w:vAlign w:val="center"/>
          </w:tcPr>
          <w:p w14:paraId="0F64BB77">
            <w:pPr>
              <w:pStyle w:val="13"/>
              <w:jc w:val="center"/>
              <w:rPr>
                <w:rStyle w:val="26"/>
                <w:rFonts w:ascii="仿宋" w:hAnsi="仿宋" w:eastAsia="仿宋" w:cs="宋体"/>
                <w:b w:val="0"/>
                <w:kern w:val="0"/>
                <w:sz w:val="28"/>
                <w:highlight w:val="none"/>
              </w:rPr>
            </w:pPr>
          </w:p>
        </w:tc>
        <w:tc>
          <w:tcPr>
            <w:tcW w:w="1586" w:type="dxa"/>
            <w:vAlign w:val="center"/>
          </w:tcPr>
          <w:p w14:paraId="6ADBD751">
            <w:pPr>
              <w:pStyle w:val="13"/>
              <w:jc w:val="center"/>
              <w:rPr>
                <w:rStyle w:val="26"/>
                <w:rFonts w:ascii="仿宋" w:hAnsi="仿宋" w:eastAsia="仿宋" w:cs="宋体"/>
                <w:b w:val="0"/>
                <w:kern w:val="0"/>
                <w:sz w:val="28"/>
                <w:highlight w:val="none"/>
              </w:rPr>
            </w:pPr>
          </w:p>
        </w:tc>
      </w:tr>
      <w:tr w14:paraId="449C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8457FB9">
            <w:pPr>
              <w:pStyle w:val="13"/>
              <w:jc w:val="center"/>
              <w:rPr>
                <w:rStyle w:val="26"/>
                <w:rFonts w:ascii="仿宋" w:hAnsi="仿宋" w:eastAsia="仿宋" w:cs="宋体"/>
                <w:b w:val="0"/>
                <w:kern w:val="0"/>
                <w:sz w:val="28"/>
                <w:highlight w:val="none"/>
              </w:rPr>
            </w:pPr>
          </w:p>
        </w:tc>
        <w:tc>
          <w:tcPr>
            <w:tcW w:w="1586" w:type="dxa"/>
            <w:vAlign w:val="center"/>
          </w:tcPr>
          <w:p w14:paraId="2460F719">
            <w:pPr>
              <w:pStyle w:val="13"/>
              <w:jc w:val="center"/>
              <w:rPr>
                <w:rStyle w:val="26"/>
                <w:rFonts w:ascii="仿宋" w:hAnsi="仿宋" w:eastAsia="仿宋" w:cs="宋体"/>
                <w:b w:val="0"/>
                <w:kern w:val="0"/>
                <w:sz w:val="28"/>
                <w:highlight w:val="none"/>
              </w:rPr>
            </w:pPr>
          </w:p>
        </w:tc>
        <w:tc>
          <w:tcPr>
            <w:tcW w:w="1786" w:type="dxa"/>
            <w:vAlign w:val="center"/>
          </w:tcPr>
          <w:p w14:paraId="17171BAE">
            <w:pPr>
              <w:pStyle w:val="13"/>
              <w:jc w:val="center"/>
              <w:rPr>
                <w:rStyle w:val="26"/>
                <w:rFonts w:ascii="仿宋" w:hAnsi="仿宋" w:eastAsia="仿宋" w:cs="宋体"/>
                <w:b w:val="0"/>
                <w:kern w:val="0"/>
                <w:sz w:val="28"/>
                <w:highlight w:val="none"/>
              </w:rPr>
            </w:pPr>
          </w:p>
        </w:tc>
        <w:tc>
          <w:tcPr>
            <w:tcW w:w="1386" w:type="dxa"/>
            <w:vAlign w:val="center"/>
          </w:tcPr>
          <w:p w14:paraId="15AA3DA4">
            <w:pPr>
              <w:pStyle w:val="13"/>
              <w:jc w:val="center"/>
              <w:rPr>
                <w:rStyle w:val="26"/>
                <w:rFonts w:ascii="仿宋" w:hAnsi="仿宋" w:eastAsia="仿宋" w:cs="宋体"/>
                <w:b w:val="0"/>
                <w:kern w:val="0"/>
                <w:sz w:val="28"/>
                <w:highlight w:val="none"/>
              </w:rPr>
            </w:pPr>
          </w:p>
        </w:tc>
        <w:tc>
          <w:tcPr>
            <w:tcW w:w="1586" w:type="dxa"/>
            <w:vAlign w:val="center"/>
          </w:tcPr>
          <w:p w14:paraId="2476C4D3">
            <w:pPr>
              <w:pStyle w:val="13"/>
              <w:jc w:val="center"/>
              <w:rPr>
                <w:rStyle w:val="26"/>
                <w:rFonts w:ascii="仿宋" w:hAnsi="仿宋" w:eastAsia="仿宋" w:cs="宋体"/>
                <w:b w:val="0"/>
                <w:kern w:val="0"/>
                <w:sz w:val="28"/>
                <w:highlight w:val="none"/>
              </w:rPr>
            </w:pPr>
          </w:p>
        </w:tc>
        <w:tc>
          <w:tcPr>
            <w:tcW w:w="1586" w:type="dxa"/>
            <w:vAlign w:val="center"/>
          </w:tcPr>
          <w:p w14:paraId="1327DA3C">
            <w:pPr>
              <w:pStyle w:val="13"/>
              <w:jc w:val="center"/>
              <w:rPr>
                <w:rStyle w:val="26"/>
                <w:rFonts w:ascii="仿宋" w:hAnsi="仿宋" w:eastAsia="仿宋" w:cs="宋体"/>
                <w:b w:val="0"/>
                <w:kern w:val="0"/>
                <w:sz w:val="28"/>
                <w:highlight w:val="none"/>
              </w:rPr>
            </w:pPr>
          </w:p>
        </w:tc>
      </w:tr>
      <w:tr w14:paraId="7CFC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0F17D93">
            <w:pPr>
              <w:pStyle w:val="13"/>
              <w:jc w:val="center"/>
              <w:rPr>
                <w:rStyle w:val="26"/>
                <w:rFonts w:ascii="仿宋" w:hAnsi="仿宋" w:eastAsia="仿宋" w:cs="宋体"/>
                <w:b w:val="0"/>
                <w:kern w:val="0"/>
                <w:sz w:val="28"/>
                <w:highlight w:val="none"/>
              </w:rPr>
            </w:pPr>
          </w:p>
        </w:tc>
        <w:tc>
          <w:tcPr>
            <w:tcW w:w="1586" w:type="dxa"/>
            <w:vAlign w:val="center"/>
          </w:tcPr>
          <w:p w14:paraId="32B4BD4E">
            <w:pPr>
              <w:pStyle w:val="13"/>
              <w:jc w:val="center"/>
              <w:rPr>
                <w:rStyle w:val="26"/>
                <w:rFonts w:ascii="仿宋" w:hAnsi="仿宋" w:eastAsia="仿宋" w:cs="宋体"/>
                <w:b w:val="0"/>
                <w:kern w:val="0"/>
                <w:sz w:val="28"/>
                <w:highlight w:val="none"/>
              </w:rPr>
            </w:pPr>
          </w:p>
        </w:tc>
        <w:tc>
          <w:tcPr>
            <w:tcW w:w="1786" w:type="dxa"/>
            <w:vAlign w:val="center"/>
          </w:tcPr>
          <w:p w14:paraId="257CB110">
            <w:pPr>
              <w:pStyle w:val="13"/>
              <w:jc w:val="center"/>
              <w:rPr>
                <w:rStyle w:val="26"/>
                <w:rFonts w:ascii="仿宋" w:hAnsi="仿宋" w:eastAsia="仿宋" w:cs="宋体"/>
                <w:b w:val="0"/>
                <w:kern w:val="0"/>
                <w:sz w:val="28"/>
                <w:highlight w:val="none"/>
              </w:rPr>
            </w:pPr>
          </w:p>
        </w:tc>
        <w:tc>
          <w:tcPr>
            <w:tcW w:w="1386" w:type="dxa"/>
            <w:vAlign w:val="center"/>
          </w:tcPr>
          <w:p w14:paraId="6BCDE8FA">
            <w:pPr>
              <w:pStyle w:val="13"/>
              <w:jc w:val="center"/>
              <w:rPr>
                <w:rStyle w:val="26"/>
                <w:rFonts w:ascii="仿宋" w:hAnsi="仿宋" w:eastAsia="仿宋" w:cs="宋体"/>
                <w:b w:val="0"/>
                <w:kern w:val="0"/>
                <w:sz w:val="28"/>
                <w:highlight w:val="none"/>
              </w:rPr>
            </w:pPr>
          </w:p>
        </w:tc>
        <w:tc>
          <w:tcPr>
            <w:tcW w:w="1586" w:type="dxa"/>
            <w:vAlign w:val="center"/>
          </w:tcPr>
          <w:p w14:paraId="462DC68E">
            <w:pPr>
              <w:pStyle w:val="13"/>
              <w:jc w:val="center"/>
              <w:rPr>
                <w:rStyle w:val="26"/>
                <w:rFonts w:ascii="仿宋" w:hAnsi="仿宋" w:eastAsia="仿宋" w:cs="宋体"/>
                <w:b w:val="0"/>
                <w:kern w:val="0"/>
                <w:sz w:val="28"/>
                <w:highlight w:val="none"/>
              </w:rPr>
            </w:pPr>
          </w:p>
        </w:tc>
        <w:tc>
          <w:tcPr>
            <w:tcW w:w="1586" w:type="dxa"/>
            <w:vAlign w:val="center"/>
          </w:tcPr>
          <w:p w14:paraId="06729264">
            <w:pPr>
              <w:pStyle w:val="13"/>
              <w:jc w:val="center"/>
              <w:rPr>
                <w:rStyle w:val="26"/>
                <w:rFonts w:ascii="仿宋" w:hAnsi="仿宋" w:eastAsia="仿宋" w:cs="宋体"/>
                <w:b w:val="0"/>
                <w:kern w:val="0"/>
                <w:sz w:val="28"/>
                <w:highlight w:val="none"/>
              </w:rPr>
            </w:pPr>
          </w:p>
        </w:tc>
      </w:tr>
      <w:tr w14:paraId="681C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3D2CBDA">
            <w:pPr>
              <w:pStyle w:val="13"/>
              <w:jc w:val="center"/>
              <w:rPr>
                <w:rStyle w:val="26"/>
                <w:rFonts w:ascii="仿宋" w:hAnsi="仿宋" w:eastAsia="仿宋" w:cs="宋体"/>
                <w:b w:val="0"/>
                <w:kern w:val="0"/>
                <w:sz w:val="28"/>
                <w:highlight w:val="none"/>
              </w:rPr>
            </w:pPr>
          </w:p>
        </w:tc>
        <w:tc>
          <w:tcPr>
            <w:tcW w:w="1586" w:type="dxa"/>
            <w:vAlign w:val="center"/>
          </w:tcPr>
          <w:p w14:paraId="2515E622">
            <w:pPr>
              <w:pStyle w:val="13"/>
              <w:jc w:val="center"/>
              <w:rPr>
                <w:rStyle w:val="26"/>
                <w:rFonts w:ascii="仿宋" w:hAnsi="仿宋" w:eastAsia="仿宋" w:cs="宋体"/>
                <w:b w:val="0"/>
                <w:kern w:val="0"/>
                <w:sz w:val="28"/>
                <w:highlight w:val="none"/>
              </w:rPr>
            </w:pPr>
          </w:p>
        </w:tc>
        <w:tc>
          <w:tcPr>
            <w:tcW w:w="1786" w:type="dxa"/>
            <w:vAlign w:val="center"/>
          </w:tcPr>
          <w:p w14:paraId="46AD3CC5">
            <w:pPr>
              <w:pStyle w:val="13"/>
              <w:jc w:val="center"/>
              <w:rPr>
                <w:rStyle w:val="26"/>
                <w:rFonts w:ascii="仿宋" w:hAnsi="仿宋" w:eastAsia="仿宋" w:cs="宋体"/>
                <w:b w:val="0"/>
                <w:kern w:val="0"/>
                <w:sz w:val="28"/>
                <w:highlight w:val="none"/>
              </w:rPr>
            </w:pPr>
          </w:p>
        </w:tc>
        <w:tc>
          <w:tcPr>
            <w:tcW w:w="1386" w:type="dxa"/>
            <w:vAlign w:val="center"/>
          </w:tcPr>
          <w:p w14:paraId="3A5E2A97">
            <w:pPr>
              <w:pStyle w:val="13"/>
              <w:jc w:val="center"/>
              <w:rPr>
                <w:rStyle w:val="26"/>
                <w:rFonts w:ascii="仿宋" w:hAnsi="仿宋" w:eastAsia="仿宋" w:cs="宋体"/>
                <w:b w:val="0"/>
                <w:kern w:val="0"/>
                <w:sz w:val="28"/>
                <w:highlight w:val="none"/>
              </w:rPr>
            </w:pPr>
          </w:p>
        </w:tc>
        <w:tc>
          <w:tcPr>
            <w:tcW w:w="1586" w:type="dxa"/>
            <w:vAlign w:val="center"/>
          </w:tcPr>
          <w:p w14:paraId="03E75033">
            <w:pPr>
              <w:pStyle w:val="13"/>
              <w:jc w:val="center"/>
              <w:rPr>
                <w:rStyle w:val="26"/>
                <w:rFonts w:ascii="仿宋" w:hAnsi="仿宋" w:eastAsia="仿宋" w:cs="宋体"/>
                <w:b w:val="0"/>
                <w:kern w:val="0"/>
                <w:sz w:val="28"/>
                <w:highlight w:val="none"/>
              </w:rPr>
            </w:pPr>
          </w:p>
        </w:tc>
        <w:tc>
          <w:tcPr>
            <w:tcW w:w="1586" w:type="dxa"/>
            <w:vAlign w:val="center"/>
          </w:tcPr>
          <w:p w14:paraId="79247D53">
            <w:pPr>
              <w:pStyle w:val="13"/>
              <w:jc w:val="center"/>
              <w:rPr>
                <w:rStyle w:val="26"/>
                <w:rFonts w:ascii="仿宋" w:hAnsi="仿宋" w:eastAsia="仿宋" w:cs="宋体"/>
                <w:b w:val="0"/>
                <w:kern w:val="0"/>
                <w:sz w:val="28"/>
                <w:highlight w:val="none"/>
              </w:rPr>
            </w:pPr>
          </w:p>
        </w:tc>
      </w:tr>
      <w:tr w14:paraId="5EA4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09B4B7F">
            <w:pPr>
              <w:pStyle w:val="13"/>
              <w:jc w:val="center"/>
              <w:rPr>
                <w:rStyle w:val="26"/>
                <w:rFonts w:ascii="仿宋" w:hAnsi="仿宋" w:eastAsia="仿宋" w:cs="宋体"/>
                <w:b w:val="0"/>
                <w:kern w:val="0"/>
                <w:sz w:val="28"/>
                <w:highlight w:val="none"/>
              </w:rPr>
            </w:pPr>
          </w:p>
        </w:tc>
        <w:tc>
          <w:tcPr>
            <w:tcW w:w="1586" w:type="dxa"/>
            <w:vAlign w:val="center"/>
          </w:tcPr>
          <w:p w14:paraId="4112203E">
            <w:pPr>
              <w:pStyle w:val="13"/>
              <w:jc w:val="center"/>
              <w:rPr>
                <w:rStyle w:val="26"/>
                <w:rFonts w:ascii="仿宋" w:hAnsi="仿宋" w:eastAsia="仿宋" w:cs="宋体"/>
                <w:b w:val="0"/>
                <w:kern w:val="0"/>
                <w:sz w:val="28"/>
                <w:highlight w:val="none"/>
              </w:rPr>
            </w:pPr>
          </w:p>
        </w:tc>
        <w:tc>
          <w:tcPr>
            <w:tcW w:w="1786" w:type="dxa"/>
            <w:vAlign w:val="center"/>
          </w:tcPr>
          <w:p w14:paraId="2482D0FF">
            <w:pPr>
              <w:pStyle w:val="13"/>
              <w:jc w:val="center"/>
              <w:rPr>
                <w:rStyle w:val="26"/>
                <w:rFonts w:ascii="仿宋" w:hAnsi="仿宋" w:eastAsia="仿宋" w:cs="宋体"/>
                <w:b w:val="0"/>
                <w:kern w:val="0"/>
                <w:sz w:val="28"/>
                <w:highlight w:val="none"/>
              </w:rPr>
            </w:pPr>
          </w:p>
        </w:tc>
        <w:tc>
          <w:tcPr>
            <w:tcW w:w="1386" w:type="dxa"/>
            <w:vAlign w:val="center"/>
          </w:tcPr>
          <w:p w14:paraId="3A2A1CFF">
            <w:pPr>
              <w:pStyle w:val="13"/>
              <w:jc w:val="center"/>
              <w:rPr>
                <w:rStyle w:val="26"/>
                <w:rFonts w:ascii="仿宋" w:hAnsi="仿宋" w:eastAsia="仿宋" w:cs="宋体"/>
                <w:b w:val="0"/>
                <w:kern w:val="0"/>
                <w:sz w:val="28"/>
                <w:highlight w:val="none"/>
              </w:rPr>
            </w:pPr>
          </w:p>
        </w:tc>
        <w:tc>
          <w:tcPr>
            <w:tcW w:w="1586" w:type="dxa"/>
            <w:vAlign w:val="center"/>
          </w:tcPr>
          <w:p w14:paraId="3F3E5372">
            <w:pPr>
              <w:pStyle w:val="13"/>
              <w:jc w:val="center"/>
              <w:rPr>
                <w:rStyle w:val="26"/>
                <w:rFonts w:ascii="仿宋" w:hAnsi="仿宋" w:eastAsia="仿宋" w:cs="宋体"/>
                <w:b w:val="0"/>
                <w:kern w:val="0"/>
                <w:sz w:val="28"/>
                <w:highlight w:val="none"/>
              </w:rPr>
            </w:pPr>
          </w:p>
        </w:tc>
        <w:tc>
          <w:tcPr>
            <w:tcW w:w="1586" w:type="dxa"/>
            <w:vAlign w:val="center"/>
          </w:tcPr>
          <w:p w14:paraId="1258F957">
            <w:pPr>
              <w:pStyle w:val="13"/>
              <w:jc w:val="center"/>
              <w:rPr>
                <w:rStyle w:val="26"/>
                <w:rFonts w:ascii="仿宋" w:hAnsi="仿宋" w:eastAsia="仿宋" w:cs="宋体"/>
                <w:b w:val="0"/>
                <w:kern w:val="0"/>
                <w:sz w:val="28"/>
                <w:highlight w:val="none"/>
              </w:rPr>
            </w:pPr>
          </w:p>
        </w:tc>
      </w:tr>
      <w:tr w14:paraId="00C7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EC8F426">
            <w:pPr>
              <w:pStyle w:val="13"/>
              <w:jc w:val="center"/>
              <w:rPr>
                <w:rStyle w:val="26"/>
                <w:rFonts w:ascii="仿宋" w:hAnsi="仿宋" w:eastAsia="仿宋" w:cs="宋体"/>
                <w:b w:val="0"/>
                <w:kern w:val="0"/>
                <w:sz w:val="28"/>
                <w:highlight w:val="none"/>
              </w:rPr>
            </w:pPr>
          </w:p>
        </w:tc>
        <w:tc>
          <w:tcPr>
            <w:tcW w:w="1586" w:type="dxa"/>
            <w:vAlign w:val="center"/>
          </w:tcPr>
          <w:p w14:paraId="15B5B488">
            <w:pPr>
              <w:pStyle w:val="13"/>
              <w:jc w:val="center"/>
              <w:rPr>
                <w:rStyle w:val="26"/>
                <w:rFonts w:ascii="仿宋" w:hAnsi="仿宋" w:eastAsia="仿宋" w:cs="宋体"/>
                <w:b w:val="0"/>
                <w:kern w:val="0"/>
                <w:sz w:val="28"/>
                <w:highlight w:val="none"/>
              </w:rPr>
            </w:pPr>
          </w:p>
        </w:tc>
        <w:tc>
          <w:tcPr>
            <w:tcW w:w="1786" w:type="dxa"/>
            <w:vAlign w:val="center"/>
          </w:tcPr>
          <w:p w14:paraId="36777343">
            <w:pPr>
              <w:pStyle w:val="13"/>
              <w:jc w:val="center"/>
              <w:rPr>
                <w:rStyle w:val="26"/>
                <w:rFonts w:ascii="仿宋" w:hAnsi="仿宋" w:eastAsia="仿宋" w:cs="宋体"/>
                <w:b w:val="0"/>
                <w:kern w:val="0"/>
                <w:sz w:val="28"/>
                <w:highlight w:val="none"/>
              </w:rPr>
            </w:pPr>
          </w:p>
        </w:tc>
        <w:tc>
          <w:tcPr>
            <w:tcW w:w="1386" w:type="dxa"/>
            <w:vAlign w:val="center"/>
          </w:tcPr>
          <w:p w14:paraId="42DE1587">
            <w:pPr>
              <w:pStyle w:val="13"/>
              <w:jc w:val="center"/>
              <w:rPr>
                <w:rStyle w:val="26"/>
                <w:rFonts w:ascii="仿宋" w:hAnsi="仿宋" w:eastAsia="仿宋" w:cs="宋体"/>
                <w:b w:val="0"/>
                <w:kern w:val="0"/>
                <w:sz w:val="28"/>
                <w:highlight w:val="none"/>
              </w:rPr>
            </w:pPr>
          </w:p>
        </w:tc>
        <w:tc>
          <w:tcPr>
            <w:tcW w:w="1586" w:type="dxa"/>
            <w:vAlign w:val="center"/>
          </w:tcPr>
          <w:p w14:paraId="63AD4785">
            <w:pPr>
              <w:pStyle w:val="13"/>
              <w:jc w:val="center"/>
              <w:rPr>
                <w:rStyle w:val="26"/>
                <w:rFonts w:ascii="仿宋" w:hAnsi="仿宋" w:eastAsia="仿宋" w:cs="宋体"/>
                <w:b w:val="0"/>
                <w:kern w:val="0"/>
                <w:sz w:val="28"/>
                <w:highlight w:val="none"/>
              </w:rPr>
            </w:pPr>
          </w:p>
        </w:tc>
        <w:tc>
          <w:tcPr>
            <w:tcW w:w="1586" w:type="dxa"/>
            <w:vAlign w:val="center"/>
          </w:tcPr>
          <w:p w14:paraId="76B2AC6C">
            <w:pPr>
              <w:pStyle w:val="13"/>
              <w:jc w:val="center"/>
              <w:rPr>
                <w:rStyle w:val="26"/>
                <w:rFonts w:ascii="仿宋" w:hAnsi="仿宋" w:eastAsia="仿宋" w:cs="宋体"/>
                <w:b w:val="0"/>
                <w:kern w:val="0"/>
                <w:sz w:val="28"/>
                <w:highlight w:val="none"/>
              </w:rPr>
            </w:pPr>
          </w:p>
        </w:tc>
      </w:tr>
      <w:tr w14:paraId="4EC5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1E76EB0">
            <w:pPr>
              <w:pStyle w:val="13"/>
              <w:jc w:val="center"/>
              <w:rPr>
                <w:rStyle w:val="26"/>
                <w:rFonts w:ascii="仿宋" w:hAnsi="仿宋" w:eastAsia="仿宋" w:cs="宋体"/>
                <w:b w:val="0"/>
                <w:kern w:val="0"/>
                <w:sz w:val="28"/>
                <w:highlight w:val="none"/>
              </w:rPr>
            </w:pPr>
          </w:p>
        </w:tc>
        <w:tc>
          <w:tcPr>
            <w:tcW w:w="1586" w:type="dxa"/>
            <w:vAlign w:val="center"/>
          </w:tcPr>
          <w:p w14:paraId="2F25EC20">
            <w:pPr>
              <w:pStyle w:val="13"/>
              <w:jc w:val="center"/>
              <w:rPr>
                <w:rStyle w:val="26"/>
                <w:rFonts w:ascii="仿宋" w:hAnsi="仿宋" w:eastAsia="仿宋" w:cs="宋体"/>
                <w:b w:val="0"/>
                <w:kern w:val="0"/>
                <w:sz w:val="28"/>
                <w:highlight w:val="none"/>
              </w:rPr>
            </w:pPr>
          </w:p>
        </w:tc>
        <w:tc>
          <w:tcPr>
            <w:tcW w:w="1786" w:type="dxa"/>
            <w:vAlign w:val="center"/>
          </w:tcPr>
          <w:p w14:paraId="0616ADFE">
            <w:pPr>
              <w:pStyle w:val="13"/>
              <w:jc w:val="center"/>
              <w:rPr>
                <w:rStyle w:val="26"/>
                <w:rFonts w:ascii="仿宋" w:hAnsi="仿宋" w:eastAsia="仿宋" w:cs="宋体"/>
                <w:b w:val="0"/>
                <w:kern w:val="0"/>
                <w:sz w:val="28"/>
                <w:highlight w:val="none"/>
              </w:rPr>
            </w:pPr>
          </w:p>
        </w:tc>
        <w:tc>
          <w:tcPr>
            <w:tcW w:w="1386" w:type="dxa"/>
            <w:vAlign w:val="center"/>
          </w:tcPr>
          <w:p w14:paraId="70FB8DBA">
            <w:pPr>
              <w:pStyle w:val="13"/>
              <w:jc w:val="center"/>
              <w:rPr>
                <w:rStyle w:val="26"/>
                <w:rFonts w:ascii="仿宋" w:hAnsi="仿宋" w:eastAsia="仿宋" w:cs="宋体"/>
                <w:b w:val="0"/>
                <w:kern w:val="0"/>
                <w:sz w:val="28"/>
                <w:highlight w:val="none"/>
              </w:rPr>
            </w:pPr>
          </w:p>
        </w:tc>
        <w:tc>
          <w:tcPr>
            <w:tcW w:w="1586" w:type="dxa"/>
            <w:vAlign w:val="center"/>
          </w:tcPr>
          <w:p w14:paraId="7998761F">
            <w:pPr>
              <w:pStyle w:val="13"/>
              <w:jc w:val="center"/>
              <w:rPr>
                <w:rStyle w:val="26"/>
                <w:rFonts w:ascii="仿宋" w:hAnsi="仿宋" w:eastAsia="仿宋" w:cs="宋体"/>
                <w:b w:val="0"/>
                <w:kern w:val="0"/>
                <w:sz w:val="28"/>
                <w:highlight w:val="none"/>
              </w:rPr>
            </w:pPr>
          </w:p>
        </w:tc>
        <w:tc>
          <w:tcPr>
            <w:tcW w:w="1586" w:type="dxa"/>
            <w:vAlign w:val="center"/>
          </w:tcPr>
          <w:p w14:paraId="6FEB7EA1">
            <w:pPr>
              <w:pStyle w:val="13"/>
              <w:jc w:val="center"/>
              <w:rPr>
                <w:rStyle w:val="26"/>
                <w:rFonts w:ascii="仿宋" w:hAnsi="仿宋" w:eastAsia="仿宋" w:cs="宋体"/>
                <w:b w:val="0"/>
                <w:kern w:val="0"/>
                <w:sz w:val="28"/>
                <w:highlight w:val="none"/>
              </w:rPr>
            </w:pPr>
          </w:p>
        </w:tc>
      </w:tr>
      <w:tr w14:paraId="6D6C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61AB296">
            <w:pPr>
              <w:pStyle w:val="13"/>
              <w:jc w:val="center"/>
              <w:rPr>
                <w:rStyle w:val="26"/>
                <w:rFonts w:ascii="仿宋" w:hAnsi="仿宋" w:eastAsia="仿宋" w:cs="宋体"/>
                <w:b w:val="0"/>
                <w:kern w:val="0"/>
                <w:sz w:val="28"/>
                <w:highlight w:val="none"/>
              </w:rPr>
            </w:pPr>
          </w:p>
        </w:tc>
        <w:tc>
          <w:tcPr>
            <w:tcW w:w="1586" w:type="dxa"/>
            <w:vAlign w:val="center"/>
          </w:tcPr>
          <w:p w14:paraId="53069DEC">
            <w:pPr>
              <w:pStyle w:val="13"/>
              <w:jc w:val="center"/>
              <w:rPr>
                <w:rStyle w:val="26"/>
                <w:rFonts w:ascii="仿宋" w:hAnsi="仿宋" w:eastAsia="仿宋" w:cs="宋体"/>
                <w:b w:val="0"/>
                <w:kern w:val="0"/>
                <w:sz w:val="28"/>
                <w:highlight w:val="none"/>
              </w:rPr>
            </w:pPr>
          </w:p>
        </w:tc>
        <w:tc>
          <w:tcPr>
            <w:tcW w:w="1786" w:type="dxa"/>
            <w:vAlign w:val="center"/>
          </w:tcPr>
          <w:p w14:paraId="47066B42">
            <w:pPr>
              <w:pStyle w:val="13"/>
              <w:jc w:val="center"/>
              <w:rPr>
                <w:rStyle w:val="26"/>
                <w:rFonts w:ascii="仿宋" w:hAnsi="仿宋" w:eastAsia="仿宋" w:cs="宋体"/>
                <w:b w:val="0"/>
                <w:kern w:val="0"/>
                <w:sz w:val="28"/>
                <w:highlight w:val="none"/>
              </w:rPr>
            </w:pPr>
          </w:p>
        </w:tc>
        <w:tc>
          <w:tcPr>
            <w:tcW w:w="1386" w:type="dxa"/>
            <w:vAlign w:val="center"/>
          </w:tcPr>
          <w:p w14:paraId="2518CF29">
            <w:pPr>
              <w:pStyle w:val="13"/>
              <w:jc w:val="center"/>
              <w:rPr>
                <w:rStyle w:val="26"/>
                <w:rFonts w:ascii="仿宋" w:hAnsi="仿宋" w:eastAsia="仿宋" w:cs="宋体"/>
                <w:b w:val="0"/>
                <w:kern w:val="0"/>
                <w:sz w:val="28"/>
                <w:highlight w:val="none"/>
              </w:rPr>
            </w:pPr>
          </w:p>
        </w:tc>
        <w:tc>
          <w:tcPr>
            <w:tcW w:w="1586" w:type="dxa"/>
            <w:vAlign w:val="center"/>
          </w:tcPr>
          <w:p w14:paraId="01B2ED0C">
            <w:pPr>
              <w:pStyle w:val="13"/>
              <w:jc w:val="center"/>
              <w:rPr>
                <w:rStyle w:val="26"/>
                <w:rFonts w:ascii="仿宋" w:hAnsi="仿宋" w:eastAsia="仿宋" w:cs="宋体"/>
                <w:b w:val="0"/>
                <w:kern w:val="0"/>
                <w:sz w:val="28"/>
                <w:highlight w:val="none"/>
              </w:rPr>
            </w:pPr>
          </w:p>
        </w:tc>
        <w:tc>
          <w:tcPr>
            <w:tcW w:w="1586" w:type="dxa"/>
            <w:vAlign w:val="center"/>
          </w:tcPr>
          <w:p w14:paraId="664F9115">
            <w:pPr>
              <w:pStyle w:val="13"/>
              <w:jc w:val="center"/>
              <w:rPr>
                <w:rStyle w:val="26"/>
                <w:rFonts w:ascii="仿宋" w:hAnsi="仿宋" w:eastAsia="仿宋" w:cs="宋体"/>
                <w:b w:val="0"/>
                <w:kern w:val="0"/>
                <w:sz w:val="28"/>
                <w:highlight w:val="none"/>
              </w:rPr>
            </w:pPr>
          </w:p>
        </w:tc>
      </w:tr>
      <w:tr w14:paraId="3DE7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AE11807">
            <w:pPr>
              <w:pStyle w:val="13"/>
              <w:jc w:val="center"/>
              <w:rPr>
                <w:rStyle w:val="26"/>
                <w:rFonts w:ascii="仿宋" w:hAnsi="仿宋" w:eastAsia="仿宋" w:cs="宋体"/>
                <w:b w:val="0"/>
                <w:kern w:val="0"/>
                <w:sz w:val="28"/>
                <w:highlight w:val="none"/>
              </w:rPr>
            </w:pPr>
          </w:p>
        </w:tc>
        <w:tc>
          <w:tcPr>
            <w:tcW w:w="1586" w:type="dxa"/>
            <w:vAlign w:val="center"/>
          </w:tcPr>
          <w:p w14:paraId="0865F79F">
            <w:pPr>
              <w:pStyle w:val="13"/>
              <w:jc w:val="center"/>
              <w:rPr>
                <w:rStyle w:val="26"/>
                <w:rFonts w:ascii="仿宋" w:hAnsi="仿宋" w:eastAsia="仿宋" w:cs="宋体"/>
                <w:b w:val="0"/>
                <w:kern w:val="0"/>
                <w:sz w:val="28"/>
                <w:highlight w:val="none"/>
              </w:rPr>
            </w:pPr>
          </w:p>
        </w:tc>
        <w:tc>
          <w:tcPr>
            <w:tcW w:w="1786" w:type="dxa"/>
            <w:vAlign w:val="center"/>
          </w:tcPr>
          <w:p w14:paraId="1E3C3765">
            <w:pPr>
              <w:pStyle w:val="13"/>
              <w:jc w:val="center"/>
              <w:rPr>
                <w:rStyle w:val="26"/>
                <w:rFonts w:ascii="仿宋" w:hAnsi="仿宋" w:eastAsia="仿宋" w:cs="宋体"/>
                <w:b w:val="0"/>
                <w:kern w:val="0"/>
                <w:sz w:val="28"/>
                <w:highlight w:val="none"/>
              </w:rPr>
            </w:pPr>
          </w:p>
        </w:tc>
        <w:tc>
          <w:tcPr>
            <w:tcW w:w="1386" w:type="dxa"/>
            <w:vAlign w:val="center"/>
          </w:tcPr>
          <w:p w14:paraId="3009AD8E">
            <w:pPr>
              <w:pStyle w:val="13"/>
              <w:jc w:val="center"/>
              <w:rPr>
                <w:rStyle w:val="26"/>
                <w:rFonts w:ascii="仿宋" w:hAnsi="仿宋" w:eastAsia="仿宋" w:cs="宋体"/>
                <w:b w:val="0"/>
                <w:kern w:val="0"/>
                <w:sz w:val="28"/>
                <w:highlight w:val="none"/>
              </w:rPr>
            </w:pPr>
          </w:p>
        </w:tc>
        <w:tc>
          <w:tcPr>
            <w:tcW w:w="1586" w:type="dxa"/>
            <w:vAlign w:val="center"/>
          </w:tcPr>
          <w:p w14:paraId="0CD15E10">
            <w:pPr>
              <w:pStyle w:val="13"/>
              <w:jc w:val="center"/>
              <w:rPr>
                <w:rStyle w:val="26"/>
                <w:rFonts w:ascii="仿宋" w:hAnsi="仿宋" w:eastAsia="仿宋" w:cs="宋体"/>
                <w:b w:val="0"/>
                <w:kern w:val="0"/>
                <w:sz w:val="28"/>
                <w:highlight w:val="none"/>
              </w:rPr>
            </w:pPr>
          </w:p>
        </w:tc>
        <w:tc>
          <w:tcPr>
            <w:tcW w:w="1586" w:type="dxa"/>
            <w:vAlign w:val="center"/>
          </w:tcPr>
          <w:p w14:paraId="7DD0363D">
            <w:pPr>
              <w:pStyle w:val="13"/>
              <w:jc w:val="center"/>
              <w:rPr>
                <w:rStyle w:val="26"/>
                <w:rFonts w:ascii="仿宋" w:hAnsi="仿宋" w:eastAsia="仿宋" w:cs="宋体"/>
                <w:b w:val="0"/>
                <w:kern w:val="0"/>
                <w:sz w:val="28"/>
                <w:highlight w:val="none"/>
              </w:rPr>
            </w:pPr>
          </w:p>
        </w:tc>
      </w:tr>
      <w:tr w14:paraId="3D42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0A0CD77">
            <w:pPr>
              <w:pStyle w:val="13"/>
              <w:jc w:val="center"/>
              <w:rPr>
                <w:rStyle w:val="26"/>
                <w:rFonts w:ascii="仿宋" w:hAnsi="仿宋" w:eastAsia="仿宋" w:cs="宋体"/>
                <w:b w:val="0"/>
                <w:kern w:val="0"/>
                <w:sz w:val="28"/>
                <w:highlight w:val="none"/>
              </w:rPr>
            </w:pPr>
          </w:p>
        </w:tc>
        <w:tc>
          <w:tcPr>
            <w:tcW w:w="1586" w:type="dxa"/>
            <w:vAlign w:val="center"/>
          </w:tcPr>
          <w:p w14:paraId="667F9F2A">
            <w:pPr>
              <w:pStyle w:val="13"/>
              <w:jc w:val="center"/>
              <w:rPr>
                <w:rStyle w:val="26"/>
                <w:rFonts w:ascii="仿宋" w:hAnsi="仿宋" w:eastAsia="仿宋" w:cs="宋体"/>
                <w:b w:val="0"/>
                <w:kern w:val="0"/>
                <w:sz w:val="28"/>
                <w:highlight w:val="none"/>
              </w:rPr>
            </w:pPr>
          </w:p>
        </w:tc>
        <w:tc>
          <w:tcPr>
            <w:tcW w:w="1786" w:type="dxa"/>
            <w:vAlign w:val="center"/>
          </w:tcPr>
          <w:p w14:paraId="03287EC8">
            <w:pPr>
              <w:pStyle w:val="13"/>
              <w:jc w:val="center"/>
              <w:rPr>
                <w:rStyle w:val="26"/>
                <w:rFonts w:ascii="仿宋" w:hAnsi="仿宋" w:eastAsia="仿宋" w:cs="宋体"/>
                <w:b w:val="0"/>
                <w:kern w:val="0"/>
                <w:sz w:val="28"/>
                <w:highlight w:val="none"/>
              </w:rPr>
            </w:pPr>
          </w:p>
        </w:tc>
        <w:tc>
          <w:tcPr>
            <w:tcW w:w="1386" w:type="dxa"/>
            <w:vAlign w:val="center"/>
          </w:tcPr>
          <w:p w14:paraId="5942614A">
            <w:pPr>
              <w:pStyle w:val="13"/>
              <w:jc w:val="center"/>
              <w:rPr>
                <w:rStyle w:val="26"/>
                <w:rFonts w:ascii="仿宋" w:hAnsi="仿宋" w:eastAsia="仿宋" w:cs="宋体"/>
                <w:b w:val="0"/>
                <w:kern w:val="0"/>
                <w:sz w:val="28"/>
                <w:highlight w:val="none"/>
              </w:rPr>
            </w:pPr>
          </w:p>
        </w:tc>
        <w:tc>
          <w:tcPr>
            <w:tcW w:w="1586" w:type="dxa"/>
            <w:vAlign w:val="center"/>
          </w:tcPr>
          <w:p w14:paraId="1800DF24">
            <w:pPr>
              <w:pStyle w:val="13"/>
              <w:jc w:val="center"/>
              <w:rPr>
                <w:rStyle w:val="26"/>
                <w:rFonts w:ascii="仿宋" w:hAnsi="仿宋" w:eastAsia="仿宋" w:cs="宋体"/>
                <w:b w:val="0"/>
                <w:kern w:val="0"/>
                <w:sz w:val="28"/>
                <w:highlight w:val="none"/>
              </w:rPr>
            </w:pPr>
          </w:p>
        </w:tc>
        <w:tc>
          <w:tcPr>
            <w:tcW w:w="1586" w:type="dxa"/>
            <w:vAlign w:val="center"/>
          </w:tcPr>
          <w:p w14:paraId="6DB864BC">
            <w:pPr>
              <w:pStyle w:val="13"/>
              <w:jc w:val="center"/>
              <w:rPr>
                <w:rStyle w:val="26"/>
                <w:rFonts w:ascii="仿宋" w:hAnsi="仿宋" w:eastAsia="仿宋" w:cs="宋体"/>
                <w:b w:val="0"/>
                <w:kern w:val="0"/>
                <w:sz w:val="28"/>
                <w:highlight w:val="none"/>
              </w:rPr>
            </w:pPr>
          </w:p>
        </w:tc>
      </w:tr>
    </w:tbl>
    <w:p w14:paraId="489FA18D">
      <w:pPr>
        <w:pStyle w:val="13"/>
        <w:jc w:val="right"/>
        <w:rPr>
          <w:rStyle w:val="26"/>
          <w:rFonts w:ascii="仿宋" w:hAnsi="仿宋" w:eastAsia="仿宋" w:cs="宋体"/>
          <w:b w:val="0"/>
          <w:kern w:val="0"/>
          <w:sz w:val="28"/>
          <w:highlight w:val="none"/>
        </w:rPr>
      </w:pPr>
      <w:r>
        <w:rPr>
          <w:rStyle w:val="26"/>
          <w:rFonts w:hint="eastAsia" w:ascii="仿宋" w:hAnsi="仿宋" w:eastAsia="仿宋" w:cs="宋体"/>
          <w:b w:val="0"/>
          <w:kern w:val="0"/>
          <w:sz w:val="28"/>
          <w:highlight w:val="none"/>
        </w:rPr>
        <w:t>年 月 日</w:t>
      </w:r>
    </w:p>
    <w:p w14:paraId="4D419158">
      <w:pPr>
        <w:pStyle w:val="13"/>
        <w:rPr>
          <w:rStyle w:val="26"/>
          <w:rFonts w:ascii="仿宋" w:hAnsi="仿宋" w:eastAsia="仿宋" w:cs="宋体"/>
          <w:b w:val="0"/>
          <w:kern w:val="0"/>
          <w:sz w:val="28"/>
          <w:highlight w:val="none"/>
        </w:rPr>
      </w:pPr>
      <w:r>
        <w:rPr>
          <w:rStyle w:val="26"/>
          <w:rFonts w:ascii="仿宋" w:hAnsi="仿宋" w:eastAsia="仿宋" w:cs="宋体"/>
          <w:b w:val="0"/>
          <w:kern w:val="0"/>
          <w:sz w:val="28"/>
          <w:highlight w:val="none"/>
        </w:rPr>
        <w:br w:type="page"/>
      </w:r>
    </w:p>
    <w:p w14:paraId="382E2F84">
      <w:pPr>
        <w:pStyle w:val="13"/>
        <w:jc w:val="center"/>
        <w:rPr>
          <w:rStyle w:val="26"/>
          <w:rFonts w:hint="eastAsia" w:ascii="仿宋" w:hAnsi="仿宋" w:eastAsia="仿宋" w:cs="宋体"/>
          <w:b/>
          <w:bCs w:val="0"/>
          <w:kern w:val="0"/>
          <w:sz w:val="32"/>
          <w:szCs w:val="22"/>
          <w:highlight w:val="none"/>
        </w:rPr>
      </w:pPr>
    </w:p>
    <w:p w14:paraId="6A7B1790">
      <w:pPr>
        <w:pStyle w:val="7"/>
        <w:spacing w:before="0" w:line="360" w:lineRule="auto"/>
        <w:jc w:val="center"/>
        <w:rPr>
          <w:rFonts w:hint="eastAsia" w:ascii="仿宋" w:hAnsi="仿宋" w:eastAsia="仿宋"/>
          <w:b/>
          <w:sz w:val="32"/>
          <w:highlight w:val="none"/>
        </w:rPr>
      </w:pPr>
      <w:r>
        <w:rPr>
          <w:rStyle w:val="26"/>
          <w:rFonts w:hint="eastAsia" w:ascii="仿宋" w:hAnsi="仿宋" w:eastAsia="仿宋" w:cs="宋体"/>
          <w:b/>
          <w:bCs w:val="0"/>
          <w:kern w:val="0"/>
          <w:sz w:val="32"/>
          <w:szCs w:val="22"/>
          <w:highlight w:val="none"/>
          <w:lang w:val="en-US" w:eastAsia="zh-CN"/>
        </w:rPr>
        <w:t>八</w:t>
      </w:r>
      <w:r>
        <w:rPr>
          <w:rStyle w:val="26"/>
          <w:rFonts w:hint="eastAsia" w:ascii="仿宋" w:hAnsi="仿宋" w:eastAsia="仿宋" w:cs="宋体"/>
          <w:b/>
          <w:bCs w:val="0"/>
          <w:kern w:val="0"/>
          <w:sz w:val="32"/>
          <w:szCs w:val="22"/>
          <w:highlight w:val="none"/>
        </w:rPr>
        <w:t>、</w:t>
      </w:r>
      <w:r>
        <w:rPr>
          <w:rFonts w:hint="eastAsia" w:ascii="仿宋" w:hAnsi="仿宋" w:eastAsia="仿宋"/>
          <w:b/>
          <w:sz w:val="32"/>
          <w:highlight w:val="none"/>
        </w:rPr>
        <w:t>技术方案</w:t>
      </w:r>
    </w:p>
    <w:p w14:paraId="0F917D65">
      <w:pPr>
        <w:pStyle w:val="44"/>
        <w:ind w:firstLine="562" w:firstLineChars="200"/>
        <w:rPr>
          <w:rFonts w:hint="eastAsia" w:ascii="仿宋" w:hAnsi="仿宋" w:eastAsia="仿宋"/>
          <w:b/>
          <w:sz w:val="28"/>
          <w:highlight w:val="none"/>
        </w:rPr>
      </w:pPr>
      <w:r>
        <w:rPr>
          <w:rFonts w:hint="eastAsia" w:ascii="仿宋" w:hAnsi="仿宋" w:eastAsia="仿宋"/>
          <w:b/>
          <w:sz w:val="28"/>
          <w:highlight w:val="none"/>
        </w:rPr>
        <w:t>（1）包含但不限于以下内容：</w:t>
      </w:r>
      <w:r>
        <w:rPr>
          <w:rFonts w:hint="eastAsia" w:ascii="仿宋" w:hAnsi="仿宋" w:eastAsia="仿宋"/>
          <w:b/>
          <w:sz w:val="28"/>
          <w:highlight w:val="none"/>
          <w:lang w:val="en-US" w:eastAsia="zh-CN"/>
        </w:rPr>
        <w:t>技术、</w:t>
      </w:r>
      <w:r>
        <w:rPr>
          <w:rFonts w:hint="eastAsia" w:ascii="仿宋" w:hAnsi="仿宋" w:eastAsia="仿宋"/>
          <w:b/>
          <w:sz w:val="28"/>
          <w:highlight w:val="none"/>
        </w:rPr>
        <w:t>服务</w:t>
      </w:r>
      <w:r>
        <w:rPr>
          <w:rFonts w:hint="eastAsia" w:ascii="仿宋" w:hAnsi="仿宋" w:eastAsia="仿宋"/>
          <w:b/>
          <w:sz w:val="28"/>
          <w:highlight w:val="none"/>
          <w:lang w:val="en-US" w:eastAsia="zh-CN"/>
        </w:rPr>
        <w:t>部分</w:t>
      </w:r>
      <w:r>
        <w:rPr>
          <w:rFonts w:hint="eastAsia" w:ascii="仿宋" w:hAnsi="仿宋" w:eastAsia="仿宋"/>
          <w:b/>
          <w:sz w:val="28"/>
          <w:highlight w:val="none"/>
        </w:rPr>
        <w:t>、</w:t>
      </w:r>
      <w:r>
        <w:rPr>
          <w:rFonts w:hint="eastAsia" w:ascii="仿宋" w:hAnsi="仿宋" w:eastAsia="仿宋"/>
          <w:b/>
          <w:sz w:val="28"/>
          <w:highlight w:val="none"/>
          <w:lang w:val="en-US" w:eastAsia="zh-CN"/>
        </w:rPr>
        <w:t>优惠条款</w:t>
      </w:r>
      <w:r>
        <w:rPr>
          <w:rFonts w:hint="eastAsia" w:ascii="仿宋" w:hAnsi="仿宋" w:eastAsia="仿宋"/>
          <w:b/>
          <w:sz w:val="28"/>
          <w:highlight w:val="none"/>
        </w:rPr>
        <w:t>；</w:t>
      </w:r>
    </w:p>
    <w:p w14:paraId="2E77DF81">
      <w:pPr>
        <w:pStyle w:val="44"/>
        <w:ind w:firstLine="562" w:firstLineChars="200"/>
        <w:rPr>
          <w:rFonts w:hint="eastAsia" w:ascii="仿宋" w:hAnsi="仿宋" w:eastAsia="仿宋"/>
          <w:b/>
          <w:sz w:val="28"/>
          <w:highlight w:val="none"/>
        </w:rPr>
      </w:pPr>
      <w:r>
        <w:rPr>
          <w:rFonts w:hint="eastAsia" w:ascii="仿宋" w:hAnsi="仿宋" w:eastAsia="仿宋"/>
          <w:b/>
          <w:sz w:val="28"/>
          <w:highlight w:val="none"/>
        </w:rPr>
        <w:t>（2）供应商认为需要提交的其他资料。</w:t>
      </w:r>
    </w:p>
    <w:p w14:paraId="3F339504">
      <w:pPr>
        <w:pStyle w:val="44"/>
        <w:jc w:val="center"/>
        <w:rPr>
          <w:rFonts w:hint="eastAsia" w:ascii="仿宋" w:hAnsi="仿宋" w:eastAsia="仿宋"/>
          <w:b/>
          <w:sz w:val="28"/>
          <w:highlight w:val="none"/>
        </w:rPr>
      </w:pPr>
      <w:r>
        <w:rPr>
          <w:rFonts w:hint="eastAsia" w:ascii="仿宋" w:hAnsi="仿宋" w:eastAsia="仿宋"/>
          <w:b/>
          <w:sz w:val="28"/>
          <w:highlight w:val="none"/>
        </w:rPr>
        <w:t>注：以上内容格式可自行编制</w:t>
      </w:r>
    </w:p>
    <w:p w14:paraId="2F36BC53">
      <w:pPr>
        <w:pStyle w:val="13"/>
        <w:jc w:val="center"/>
        <w:rPr>
          <w:rStyle w:val="26"/>
          <w:rFonts w:ascii="仿宋" w:hAnsi="仿宋" w:eastAsia="仿宋" w:cs="宋体"/>
          <w:b w:val="0"/>
          <w:kern w:val="0"/>
          <w:sz w:val="28"/>
          <w:highlight w:val="none"/>
        </w:rPr>
      </w:pPr>
    </w:p>
    <w:p w14:paraId="282D6E9F">
      <w:pPr>
        <w:widowControl/>
        <w:jc w:val="left"/>
        <w:rPr>
          <w:rStyle w:val="26"/>
          <w:rFonts w:ascii="仿宋" w:hAnsi="仿宋" w:eastAsia="仿宋" w:cs="宋体"/>
          <w:b w:val="0"/>
          <w:kern w:val="0"/>
          <w:sz w:val="28"/>
          <w:highlight w:val="none"/>
        </w:rPr>
      </w:pPr>
      <w:r>
        <w:rPr>
          <w:rStyle w:val="26"/>
          <w:rFonts w:ascii="仿宋" w:hAnsi="仿宋" w:eastAsia="仿宋" w:cs="宋体"/>
          <w:b w:val="0"/>
          <w:kern w:val="0"/>
          <w:sz w:val="28"/>
          <w:highlight w:val="none"/>
        </w:rPr>
        <w:br w:type="page"/>
      </w:r>
    </w:p>
    <w:p w14:paraId="5E3B4520">
      <w:pPr>
        <w:pStyle w:val="13"/>
        <w:jc w:val="center"/>
        <w:rPr>
          <w:rStyle w:val="26"/>
          <w:rFonts w:hint="eastAsia" w:ascii="仿宋" w:hAnsi="仿宋" w:eastAsia="仿宋" w:cs="宋体"/>
          <w:b/>
          <w:bCs w:val="0"/>
          <w:kern w:val="0"/>
          <w:sz w:val="32"/>
          <w:szCs w:val="22"/>
          <w:highlight w:val="none"/>
        </w:rPr>
      </w:pPr>
    </w:p>
    <w:p w14:paraId="7DE0EE45">
      <w:pPr>
        <w:pStyle w:val="13"/>
        <w:jc w:val="center"/>
        <w:rPr>
          <w:rStyle w:val="26"/>
          <w:rFonts w:hint="eastAsia" w:ascii="仿宋" w:hAnsi="仿宋" w:eastAsia="仿宋" w:cs="宋体"/>
          <w:b/>
          <w:bCs w:val="0"/>
          <w:kern w:val="0"/>
          <w:sz w:val="32"/>
          <w:szCs w:val="22"/>
          <w:highlight w:val="none"/>
        </w:rPr>
      </w:pPr>
      <w:r>
        <w:rPr>
          <w:rStyle w:val="26"/>
          <w:rFonts w:hint="eastAsia" w:ascii="仿宋" w:hAnsi="仿宋" w:eastAsia="仿宋" w:cs="宋体"/>
          <w:b/>
          <w:bCs w:val="0"/>
          <w:kern w:val="0"/>
          <w:sz w:val="32"/>
          <w:szCs w:val="22"/>
          <w:highlight w:val="none"/>
          <w:lang w:val="en-US" w:eastAsia="zh-CN"/>
        </w:rPr>
        <w:t>九</w:t>
      </w:r>
      <w:r>
        <w:rPr>
          <w:rStyle w:val="26"/>
          <w:rFonts w:hint="eastAsia" w:ascii="仿宋" w:hAnsi="仿宋" w:eastAsia="仿宋" w:cs="宋体"/>
          <w:b/>
          <w:bCs w:val="0"/>
          <w:kern w:val="0"/>
          <w:sz w:val="32"/>
          <w:szCs w:val="22"/>
          <w:highlight w:val="none"/>
        </w:rPr>
        <w:t>、其他材料</w:t>
      </w:r>
    </w:p>
    <w:p w14:paraId="69E3CF09">
      <w:pPr>
        <w:pStyle w:val="13"/>
        <w:spacing w:before="1560" w:beforeLines="500"/>
        <w:jc w:val="center"/>
        <w:rPr>
          <w:rStyle w:val="26"/>
          <w:rFonts w:hint="eastAsia" w:ascii="仿宋" w:hAnsi="仿宋" w:eastAsia="仿宋" w:cs="宋体"/>
          <w:b w:val="0"/>
          <w:kern w:val="0"/>
          <w:sz w:val="28"/>
          <w:highlight w:val="none"/>
        </w:rPr>
      </w:pPr>
      <w:r>
        <w:rPr>
          <w:rStyle w:val="26"/>
          <w:rFonts w:hint="eastAsia" w:ascii="仿宋" w:hAnsi="仿宋" w:eastAsia="仿宋" w:cs="宋体"/>
          <w:b w:val="0"/>
          <w:kern w:val="0"/>
          <w:sz w:val="28"/>
          <w:highlight w:val="none"/>
        </w:rPr>
        <w:t>供应商认为需要提交的</w:t>
      </w:r>
      <w:r>
        <w:rPr>
          <w:rStyle w:val="26"/>
          <w:rFonts w:hint="eastAsia" w:ascii="仿宋" w:hAnsi="仿宋" w:eastAsia="仿宋" w:cs="宋体"/>
          <w:b w:val="0"/>
          <w:kern w:val="0"/>
          <w:sz w:val="28"/>
          <w:highlight w:val="none"/>
          <w:lang w:val="en-US" w:eastAsia="zh-CN"/>
        </w:rPr>
        <w:t>其他</w:t>
      </w:r>
      <w:r>
        <w:rPr>
          <w:rStyle w:val="26"/>
          <w:rFonts w:hint="eastAsia" w:ascii="仿宋" w:hAnsi="仿宋" w:eastAsia="仿宋" w:cs="宋体"/>
          <w:b w:val="0"/>
          <w:kern w:val="0"/>
          <w:sz w:val="28"/>
          <w:highlight w:val="none"/>
        </w:rPr>
        <w:t>材料</w:t>
      </w:r>
    </w:p>
    <w:p w14:paraId="2CAADC85">
      <w:pPr>
        <w:pStyle w:val="13"/>
        <w:jc w:val="both"/>
        <w:rPr>
          <w:rStyle w:val="26"/>
          <w:rFonts w:hint="eastAsia" w:ascii="仿宋" w:hAnsi="仿宋" w:eastAsia="仿宋" w:cs="宋体"/>
          <w:b/>
          <w:bCs w:val="0"/>
          <w:kern w:val="0"/>
          <w:sz w:val="32"/>
          <w:szCs w:val="22"/>
          <w:highlight w:val="none"/>
          <w:lang w:val="en-US" w:eastAsia="zh-CN"/>
        </w:rPr>
      </w:pPr>
    </w:p>
    <w:p w14:paraId="73DB1571">
      <w:pPr>
        <w:pStyle w:val="13"/>
        <w:jc w:val="both"/>
        <w:rPr>
          <w:rStyle w:val="26"/>
          <w:rFonts w:hint="eastAsia" w:ascii="仿宋" w:hAnsi="仿宋" w:eastAsia="仿宋" w:cs="宋体"/>
          <w:b/>
          <w:bCs w:val="0"/>
          <w:kern w:val="0"/>
          <w:sz w:val="32"/>
          <w:szCs w:val="22"/>
          <w:highlight w:val="none"/>
          <w:lang w:val="en-US" w:eastAsia="zh-CN"/>
        </w:rPr>
      </w:pPr>
    </w:p>
    <w:p w14:paraId="3D655FD8">
      <w:pPr>
        <w:pStyle w:val="13"/>
        <w:jc w:val="both"/>
        <w:rPr>
          <w:rStyle w:val="26"/>
          <w:rFonts w:hint="eastAsia" w:ascii="仿宋" w:hAnsi="仿宋" w:eastAsia="仿宋" w:cs="宋体"/>
          <w:b/>
          <w:bCs w:val="0"/>
          <w:kern w:val="0"/>
          <w:sz w:val="32"/>
          <w:szCs w:val="22"/>
          <w:highlight w:val="none"/>
          <w:lang w:val="en-US" w:eastAsia="zh-CN"/>
        </w:rPr>
      </w:pPr>
    </w:p>
    <w:p w14:paraId="38F98151">
      <w:pPr>
        <w:pStyle w:val="13"/>
        <w:jc w:val="both"/>
        <w:rPr>
          <w:rStyle w:val="26"/>
          <w:rFonts w:hint="eastAsia" w:ascii="仿宋" w:hAnsi="仿宋" w:eastAsia="仿宋" w:cs="宋体"/>
          <w:b/>
          <w:bCs w:val="0"/>
          <w:kern w:val="0"/>
          <w:sz w:val="32"/>
          <w:szCs w:val="22"/>
          <w:highlight w:val="none"/>
          <w:lang w:val="en-US" w:eastAsia="zh-CN"/>
        </w:rPr>
      </w:pPr>
    </w:p>
    <w:p w14:paraId="32AB5F5F">
      <w:pPr>
        <w:pStyle w:val="13"/>
        <w:jc w:val="both"/>
        <w:rPr>
          <w:rStyle w:val="26"/>
          <w:rFonts w:hint="eastAsia" w:ascii="仿宋" w:hAnsi="仿宋" w:eastAsia="仿宋" w:cs="宋体"/>
          <w:b/>
          <w:bCs w:val="0"/>
          <w:kern w:val="0"/>
          <w:sz w:val="32"/>
          <w:szCs w:val="22"/>
          <w:highlight w:val="none"/>
          <w:lang w:val="en-US" w:eastAsia="zh-CN"/>
        </w:rPr>
      </w:pPr>
    </w:p>
    <w:p w14:paraId="3147F35B">
      <w:pPr>
        <w:pStyle w:val="13"/>
        <w:jc w:val="both"/>
        <w:rPr>
          <w:rStyle w:val="26"/>
          <w:rFonts w:hint="eastAsia" w:ascii="仿宋" w:hAnsi="仿宋" w:eastAsia="仿宋" w:cs="宋体"/>
          <w:b/>
          <w:bCs w:val="0"/>
          <w:kern w:val="0"/>
          <w:sz w:val="32"/>
          <w:szCs w:val="22"/>
          <w:highlight w:val="none"/>
          <w:lang w:val="en-US" w:eastAsia="zh-CN"/>
        </w:rPr>
      </w:pPr>
    </w:p>
    <w:p w14:paraId="7196EF16">
      <w:pPr>
        <w:pStyle w:val="13"/>
        <w:jc w:val="both"/>
        <w:rPr>
          <w:rStyle w:val="26"/>
          <w:rFonts w:hint="eastAsia" w:ascii="仿宋" w:hAnsi="仿宋" w:eastAsia="仿宋" w:cs="宋体"/>
          <w:b/>
          <w:bCs w:val="0"/>
          <w:kern w:val="0"/>
          <w:sz w:val="32"/>
          <w:szCs w:val="22"/>
          <w:highlight w:val="none"/>
          <w:lang w:val="en-US" w:eastAsia="zh-CN"/>
        </w:rPr>
      </w:pPr>
    </w:p>
    <w:p w14:paraId="042306A5">
      <w:pPr>
        <w:pStyle w:val="13"/>
        <w:jc w:val="both"/>
        <w:rPr>
          <w:rStyle w:val="26"/>
          <w:rFonts w:hint="eastAsia" w:ascii="仿宋" w:hAnsi="仿宋" w:eastAsia="仿宋" w:cs="宋体"/>
          <w:b/>
          <w:bCs w:val="0"/>
          <w:kern w:val="0"/>
          <w:sz w:val="32"/>
          <w:szCs w:val="22"/>
          <w:highlight w:val="none"/>
          <w:lang w:val="en-US" w:eastAsia="zh-CN"/>
        </w:rPr>
      </w:pPr>
    </w:p>
    <w:p w14:paraId="476285F0">
      <w:pPr>
        <w:pStyle w:val="13"/>
        <w:jc w:val="both"/>
        <w:rPr>
          <w:rStyle w:val="26"/>
          <w:rFonts w:hint="eastAsia" w:ascii="仿宋" w:hAnsi="仿宋" w:eastAsia="仿宋" w:cs="宋体"/>
          <w:b/>
          <w:bCs w:val="0"/>
          <w:kern w:val="0"/>
          <w:sz w:val="32"/>
          <w:szCs w:val="22"/>
          <w:highlight w:val="none"/>
          <w:lang w:val="en-US" w:eastAsia="zh-CN"/>
        </w:rPr>
      </w:pPr>
    </w:p>
    <w:p w14:paraId="31106F57">
      <w:pPr>
        <w:pStyle w:val="13"/>
        <w:jc w:val="both"/>
        <w:rPr>
          <w:rStyle w:val="26"/>
          <w:rFonts w:hint="eastAsia" w:ascii="仿宋" w:hAnsi="仿宋" w:eastAsia="仿宋" w:cs="宋体"/>
          <w:b/>
          <w:bCs w:val="0"/>
          <w:kern w:val="0"/>
          <w:sz w:val="32"/>
          <w:szCs w:val="22"/>
          <w:highlight w:val="none"/>
          <w:lang w:val="en-US" w:eastAsia="zh-CN"/>
        </w:rPr>
      </w:pPr>
    </w:p>
    <w:p w14:paraId="0ABF9980">
      <w:pPr>
        <w:pStyle w:val="13"/>
        <w:jc w:val="both"/>
        <w:rPr>
          <w:rStyle w:val="26"/>
          <w:rFonts w:hint="eastAsia" w:ascii="仿宋" w:hAnsi="仿宋" w:eastAsia="仿宋" w:cs="宋体"/>
          <w:b/>
          <w:bCs w:val="0"/>
          <w:kern w:val="0"/>
          <w:sz w:val="32"/>
          <w:szCs w:val="22"/>
          <w:highlight w:val="none"/>
          <w:lang w:val="en-US" w:eastAsia="zh-CN"/>
        </w:rPr>
      </w:pPr>
    </w:p>
    <w:p w14:paraId="5357A4C8">
      <w:pPr>
        <w:pStyle w:val="13"/>
        <w:jc w:val="both"/>
        <w:rPr>
          <w:rStyle w:val="26"/>
          <w:rFonts w:hint="eastAsia" w:ascii="仿宋" w:hAnsi="仿宋" w:eastAsia="仿宋" w:cs="宋体"/>
          <w:b/>
          <w:bCs w:val="0"/>
          <w:kern w:val="0"/>
          <w:sz w:val="32"/>
          <w:szCs w:val="22"/>
          <w:highlight w:val="none"/>
          <w:lang w:val="en-US" w:eastAsia="zh-CN"/>
        </w:rPr>
      </w:pPr>
    </w:p>
    <w:p w14:paraId="66947D76">
      <w:pPr>
        <w:pStyle w:val="13"/>
        <w:jc w:val="both"/>
        <w:rPr>
          <w:rStyle w:val="26"/>
          <w:rFonts w:hint="eastAsia" w:ascii="仿宋" w:hAnsi="仿宋" w:eastAsia="仿宋" w:cs="宋体"/>
          <w:b/>
          <w:bCs w:val="0"/>
          <w:kern w:val="0"/>
          <w:sz w:val="32"/>
          <w:szCs w:val="22"/>
          <w:highlight w:val="none"/>
          <w:lang w:val="en-US" w:eastAsia="zh-CN"/>
        </w:rPr>
      </w:pPr>
    </w:p>
    <w:p w14:paraId="2EC4D90C">
      <w:pPr>
        <w:pStyle w:val="13"/>
        <w:jc w:val="both"/>
        <w:rPr>
          <w:rStyle w:val="26"/>
          <w:rFonts w:hint="eastAsia" w:ascii="仿宋" w:hAnsi="仿宋" w:eastAsia="仿宋" w:cs="宋体"/>
          <w:b/>
          <w:bCs w:val="0"/>
          <w:kern w:val="0"/>
          <w:sz w:val="32"/>
          <w:szCs w:val="22"/>
          <w:highlight w:val="none"/>
          <w:lang w:val="en-US" w:eastAsia="zh-CN"/>
        </w:rPr>
      </w:pPr>
    </w:p>
    <w:p w14:paraId="7D3A6D56">
      <w:pPr>
        <w:pStyle w:val="13"/>
        <w:jc w:val="both"/>
        <w:rPr>
          <w:rStyle w:val="26"/>
          <w:rFonts w:hint="eastAsia" w:ascii="仿宋" w:hAnsi="仿宋" w:eastAsia="仿宋" w:cs="宋体"/>
          <w:b/>
          <w:bCs w:val="0"/>
          <w:kern w:val="0"/>
          <w:sz w:val="32"/>
          <w:szCs w:val="22"/>
          <w:highlight w:val="none"/>
          <w:lang w:val="en-US" w:eastAsia="zh-CN"/>
        </w:rPr>
      </w:pPr>
    </w:p>
    <w:p w14:paraId="4F7717F6">
      <w:pPr>
        <w:pStyle w:val="13"/>
        <w:jc w:val="both"/>
        <w:rPr>
          <w:rStyle w:val="26"/>
          <w:rFonts w:hint="eastAsia" w:ascii="仿宋" w:hAnsi="仿宋" w:eastAsia="仿宋" w:cs="宋体"/>
          <w:b/>
          <w:bCs w:val="0"/>
          <w:kern w:val="0"/>
          <w:sz w:val="32"/>
          <w:szCs w:val="22"/>
          <w:highlight w:val="none"/>
          <w:lang w:val="en-US" w:eastAsia="zh-CN"/>
        </w:rPr>
      </w:pPr>
    </w:p>
    <w:p w14:paraId="391107AC">
      <w:pPr>
        <w:pStyle w:val="13"/>
        <w:jc w:val="both"/>
        <w:rPr>
          <w:rStyle w:val="26"/>
          <w:rFonts w:hint="eastAsia" w:ascii="仿宋" w:hAnsi="仿宋" w:eastAsia="仿宋" w:cs="宋体"/>
          <w:b/>
          <w:bCs w:val="0"/>
          <w:kern w:val="0"/>
          <w:sz w:val="32"/>
          <w:szCs w:val="22"/>
          <w:highlight w:val="none"/>
          <w:lang w:val="en-US" w:eastAsia="zh-CN"/>
        </w:rPr>
      </w:pPr>
    </w:p>
    <w:p w14:paraId="2C1D6BAA">
      <w:pPr>
        <w:pStyle w:val="13"/>
        <w:jc w:val="center"/>
        <w:rPr>
          <w:rStyle w:val="26"/>
          <w:rFonts w:hint="eastAsia" w:ascii="仿宋" w:hAnsi="仿宋" w:eastAsia="仿宋" w:cs="宋体"/>
          <w:b/>
          <w:bCs w:val="0"/>
          <w:kern w:val="0"/>
          <w:sz w:val="32"/>
          <w:szCs w:val="22"/>
          <w:highlight w:val="none"/>
          <w:lang w:val="en-US" w:eastAsia="zh-CN"/>
        </w:rPr>
      </w:pPr>
      <w:r>
        <w:rPr>
          <w:rStyle w:val="26"/>
          <w:rFonts w:hint="eastAsia" w:ascii="仿宋" w:hAnsi="仿宋" w:eastAsia="仿宋" w:cs="宋体"/>
          <w:b/>
          <w:bCs w:val="0"/>
          <w:kern w:val="0"/>
          <w:sz w:val="32"/>
          <w:szCs w:val="22"/>
          <w:highlight w:val="none"/>
          <w:lang w:val="en-US" w:eastAsia="zh-CN"/>
        </w:rPr>
        <w:t>报价一览表密封信封正面格式</w:t>
      </w:r>
    </w:p>
    <w:p w14:paraId="6FC492EE">
      <w:pPr>
        <w:jc w:val="center"/>
        <w:rPr>
          <w:rFonts w:hint="eastAsia" w:ascii="宋体" w:hAnsi="宋体"/>
          <w:szCs w:val="21"/>
          <w:highlight w:val="none"/>
        </w:rPr>
      </w:pPr>
    </w:p>
    <w:tbl>
      <w:tblPr>
        <w:tblStyle w:val="23"/>
        <w:tblW w:w="931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9"/>
      </w:tblGrid>
      <w:tr w14:paraId="11E1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9319" w:type="dxa"/>
            <w:noWrap w:val="0"/>
            <w:vAlign w:val="top"/>
          </w:tcPr>
          <w:p w14:paraId="48C692F8">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0228FBBB">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14:paraId="6296EC24">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7708360E">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10FD3DE7">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3E9A0778">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64169179">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6F82D3CE">
      <w:pPr>
        <w:jc w:val="center"/>
        <w:rPr>
          <w:rFonts w:hint="eastAsia" w:ascii="仿宋" w:hAnsi="仿宋" w:eastAsia="仿宋" w:cs="仿宋"/>
          <w:sz w:val="24"/>
          <w:highlight w:val="none"/>
        </w:rPr>
      </w:pPr>
    </w:p>
    <w:p w14:paraId="5F6EABFF">
      <w:pPr>
        <w:pStyle w:val="13"/>
        <w:jc w:val="center"/>
        <w:rPr>
          <w:rStyle w:val="26"/>
          <w:rFonts w:hint="eastAsia" w:ascii="仿宋" w:hAnsi="仿宋" w:eastAsia="仿宋" w:cs="仿宋"/>
          <w:b/>
          <w:bCs w:val="0"/>
          <w:kern w:val="0"/>
          <w:sz w:val="32"/>
          <w:szCs w:val="22"/>
          <w:highlight w:val="none"/>
          <w:lang w:val="en-US" w:eastAsia="zh-CN"/>
        </w:rPr>
      </w:pPr>
      <w:r>
        <w:rPr>
          <w:rStyle w:val="26"/>
          <w:rFonts w:hint="eastAsia" w:ascii="仿宋" w:hAnsi="仿宋" w:eastAsia="仿宋" w:cs="仿宋"/>
          <w:b/>
          <w:bCs w:val="0"/>
          <w:kern w:val="0"/>
          <w:sz w:val="32"/>
          <w:szCs w:val="22"/>
          <w:highlight w:val="none"/>
          <w:lang w:val="en-US" w:eastAsia="zh-CN"/>
        </w:rPr>
        <w:t>报价一览表密封信封封口格式</w:t>
      </w:r>
    </w:p>
    <w:tbl>
      <w:tblPr>
        <w:tblStyle w:val="23"/>
        <w:tblW w:w="932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9"/>
      </w:tblGrid>
      <w:tr w14:paraId="5967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9329" w:type="dxa"/>
            <w:noWrap w:val="0"/>
            <w:vAlign w:val="top"/>
          </w:tcPr>
          <w:p w14:paraId="6BC9A045">
            <w:pPr>
              <w:rPr>
                <w:rFonts w:hint="eastAsia" w:ascii="仿宋" w:hAnsi="仿宋" w:eastAsia="仿宋" w:cs="仿宋"/>
                <w:sz w:val="24"/>
                <w:highlight w:val="none"/>
              </w:rPr>
            </w:pPr>
          </w:p>
          <w:p w14:paraId="3F482BE7">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2025年7月2日</w:t>
            </w:r>
            <w:r>
              <w:rPr>
                <w:rFonts w:hint="eastAsia" w:ascii="仿宋" w:hAnsi="仿宋" w:eastAsia="仿宋" w:cs="仿宋"/>
                <w:b/>
                <w:color w:val="FF0000"/>
                <w:sz w:val="24"/>
                <w:highlight w:val="none"/>
                <w:lang w:val="en-US" w:eastAsia="zh-CN"/>
              </w:rPr>
              <w:t>09</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00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14:paraId="4B372C07">
            <w:pPr>
              <w:rPr>
                <w:rFonts w:hint="eastAsia" w:ascii="仿宋" w:hAnsi="仿宋" w:eastAsia="仿宋" w:cs="仿宋"/>
                <w:sz w:val="24"/>
                <w:highlight w:val="none"/>
              </w:rPr>
            </w:pPr>
          </w:p>
          <w:p w14:paraId="3C3A326B">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14:paraId="6A3CE980">
            <w:pPr>
              <w:rPr>
                <w:rFonts w:hint="eastAsia" w:ascii="仿宋" w:hAnsi="仿宋" w:eastAsia="仿宋" w:cs="仿宋"/>
                <w:sz w:val="24"/>
                <w:highlight w:val="none"/>
              </w:rPr>
            </w:pPr>
          </w:p>
          <w:p w14:paraId="71E1650A">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6290F9CA">
      <w:pPr>
        <w:jc w:val="center"/>
        <w:rPr>
          <w:rFonts w:hint="eastAsia"/>
          <w:sz w:val="24"/>
          <w:highlight w:val="none"/>
        </w:rPr>
      </w:pPr>
    </w:p>
    <w:p w14:paraId="5D9E41CB">
      <w:pPr>
        <w:pStyle w:val="13"/>
        <w:jc w:val="center"/>
        <w:rPr>
          <w:rStyle w:val="26"/>
          <w:rFonts w:hint="eastAsia" w:ascii="仿宋" w:hAnsi="仿宋" w:eastAsia="仿宋" w:cs="宋体"/>
          <w:b/>
          <w:bCs w:val="0"/>
          <w:kern w:val="0"/>
          <w:sz w:val="32"/>
          <w:szCs w:val="22"/>
          <w:highlight w:val="none"/>
          <w:lang w:val="en-US" w:eastAsia="zh-CN"/>
        </w:rPr>
      </w:pPr>
      <w:r>
        <w:rPr>
          <w:rStyle w:val="26"/>
          <w:rFonts w:hint="eastAsia" w:ascii="仿宋" w:hAnsi="仿宋" w:eastAsia="仿宋" w:cs="宋体"/>
          <w:b/>
          <w:bCs w:val="0"/>
          <w:kern w:val="0"/>
          <w:sz w:val="32"/>
          <w:szCs w:val="22"/>
          <w:highlight w:val="none"/>
          <w:lang w:val="en-US" w:eastAsia="zh-CN"/>
        </w:rPr>
        <w:t>响应文件密封信封正面格式</w:t>
      </w:r>
    </w:p>
    <w:p w14:paraId="58AEFD12">
      <w:pPr>
        <w:jc w:val="center"/>
        <w:rPr>
          <w:rFonts w:hint="eastAsia" w:ascii="宋体" w:hAnsi="宋体"/>
          <w:b/>
          <w:bCs/>
          <w:sz w:val="24"/>
          <w:highlight w:val="none"/>
        </w:rPr>
      </w:pPr>
    </w:p>
    <w:tbl>
      <w:tblPr>
        <w:tblStyle w:val="23"/>
        <w:tblW w:w="930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9"/>
      </w:tblGrid>
      <w:tr w14:paraId="1EE8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9309" w:type="dxa"/>
            <w:noWrap w:val="0"/>
            <w:vAlign w:val="top"/>
          </w:tcPr>
          <w:p w14:paraId="227C8CB8">
            <w:pPr>
              <w:jc w:val="center"/>
              <w:rPr>
                <w:rFonts w:hint="eastAsia" w:ascii="宋体" w:hAnsi="宋体"/>
                <w:sz w:val="24"/>
                <w:highlight w:val="none"/>
              </w:rPr>
            </w:pPr>
            <w:r>
              <w:rPr>
                <w:rFonts w:hint="eastAsia" w:ascii="宋体" w:hAnsi="宋体"/>
                <w:sz w:val="24"/>
                <w:highlight w:val="none"/>
              </w:rPr>
              <w:t xml:space="preserve">                                                               </w:t>
            </w:r>
          </w:p>
          <w:p w14:paraId="498C5E58">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14:paraId="3BF23D50">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5633E678">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14:paraId="14F5FA79">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5236372C">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756255C7">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14:paraId="5728A1B2">
      <w:pPr>
        <w:jc w:val="center"/>
        <w:rPr>
          <w:rFonts w:ascii="宋体" w:hAnsi="宋体"/>
          <w:b/>
          <w:bCs/>
          <w:sz w:val="24"/>
          <w:highlight w:val="none"/>
        </w:rPr>
      </w:pPr>
    </w:p>
    <w:p w14:paraId="390E83BB">
      <w:pPr>
        <w:pStyle w:val="13"/>
        <w:jc w:val="center"/>
        <w:rPr>
          <w:rStyle w:val="26"/>
          <w:rFonts w:hint="eastAsia" w:ascii="仿宋" w:hAnsi="仿宋" w:eastAsia="仿宋" w:cs="宋体"/>
          <w:b/>
          <w:bCs w:val="0"/>
          <w:kern w:val="0"/>
          <w:sz w:val="32"/>
          <w:szCs w:val="22"/>
          <w:highlight w:val="none"/>
          <w:lang w:val="en-US" w:eastAsia="zh-CN"/>
        </w:rPr>
      </w:pPr>
      <w:r>
        <w:rPr>
          <w:rStyle w:val="26"/>
          <w:rFonts w:hint="eastAsia" w:ascii="仿宋" w:hAnsi="仿宋" w:eastAsia="仿宋" w:cs="宋体"/>
          <w:b/>
          <w:bCs w:val="0"/>
          <w:kern w:val="0"/>
          <w:sz w:val="32"/>
          <w:szCs w:val="22"/>
          <w:highlight w:val="none"/>
          <w:lang w:val="en-US" w:eastAsia="zh-CN"/>
        </w:rPr>
        <w:t>响应文件密封信封封口格式</w:t>
      </w:r>
    </w:p>
    <w:tbl>
      <w:tblPr>
        <w:tblStyle w:val="23"/>
        <w:tblW w:w="929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9"/>
      </w:tblGrid>
      <w:tr w14:paraId="1B0F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9299" w:type="dxa"/>
            <w:noWrap w:val="0"/>
            <w:vAlign w:val="top"/>
          </w:tcPr>
          <w:p w14:paraId="5A9D8CA7">
            <w:pPr>
              <w:rPr>
                <w:rFonts w:hint="eastAsia" w:ascii="宋体" w:hAnsi="宋体"/>
                <w:sz w:val="24"/>
                <w:highlight w:val="none"/>
              </w:rPr>
            </w:pPr>
          </w:p>
          <w:p w14:paraId="01A9D69F">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2025年7月2日</w:t>
            </w:r>
            <w:r>
              <w:rPr>
                <w:rFonts w:hint="eastAsia" w:ascii="仿宋" w:hAnsi="仿宋" w:eastAsia="仿宋" w:cs="仿宋"/>
                <w:b/>
                <w:color w:val="FF0000"/>
                <w:sz w:val="24"/>
                <w:highlight w:val="none"/>
                <w:lang w:val="en-US" w:eastAsia="zh-CN"/>
              </w:rPr>
              <w:t>09</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00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14:paraId="1B283C90">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14:paraId="06BFFF9F">
            <w:pPr>
              <w:rPr>
                <w:rFonts w:hint="eastAsia" w:ascii="仿宋" w:hAnsi="仿宋" w:eastAsia="仿宋" w:cs="仿宋"/>
                <w:sz w:val="24"/>
                <w:highlight w:val="none"/>
              </w:rPr>
            </w:pPr>
          </w:p>
          <w:p w14:paraId="2202AE98">
            <w:pPr>
              <w:rPr>
                <w:rFonts w:hint="eastAsia" w:ascii="仿宋" w:hAnsi="仿宋" w:eastAsia="仿宋" w:cs="仿宋"/>
                <w:sz w:val="24"/>
                <w:highlight w:val="none"/>
              </w:rPr>
            </w:pPr>
          </w:p>
          <w:p w14:paraId="6DC5C81E">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132CC25F">
      <w:pPr>
        <w:pStyle w:val="13"/>
        <w:rPr>
          <w:rFonts w:hint="eastAsia"/>
          <w:highlight w:val="none"/>
        </w:rPr>
      </w:pPr>
    </w:p>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3092B">
    <w:pPr>
      <w:widowControl/>
      <w:kinsoku w:val="0"/>
      <w:autoSpaceDE w:val="0"/>
      <w:autoSpaceDN w:val="0"/>
      <w:adjustRightInd w:val="0"/>
      <w:snapToGrid w:val="0"/>
      <w:spacing w:line="229" w:lineRule="auto"/>
      <w:ind w:left="4601"/>
      <w:jc w:val="left"/>
      <w:textAlignment w:val="baseline"/>
      <w:rPr>
        <w:rFonts w:ascii="宋体" w:hAnsi="宋体" w:eastAsia="宋体" w:cs="宋体"/>
        <w:snapToGrid w:val="0"/>
        <w:color w:val="000000"/>
        <w:kern w:val="0"/>
        <w:sz w:val="20"/>
        <w:szCs w:val="20"/>
        <w:lang w:eastAsia="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6C7E010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14:paraId="6C7E010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6A5F">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42EE8F5A">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CyFJ6TwCAAB4BAAADgAAAAAAAAABACAAAAAeAQAAZHJzL2Uyb0Rv&#10;Yy54bWxQSwUGAAAAAAYABgBZAQAAzAUAAAAA&#10;">
              <v:fill on="f" focussize="0,0"/>
              <v:stroke on="f" miterlimit="8" joinstyle="miter"/>
              <v:imagedata o:title=""/>
              <o:lock v:ext="edit" aspectratio="f"/>
              <v:textbox inset="0mm,0mm,0mm,0mm" style="mso-fit-shape-to-text:t;">
                <w:txbxContent>
                  <w:p w14:paraId="42EE8F5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DB243"/>
    <w:multiLevelType w:val="singleLevel"/>
    <w:tmpl w:val="9D5DB243"/>
    <w:lvl w:ilvl="0" w:tentative="0">
      <w:start w:val="1"/>
      <w:numFmt w:val="chineseCounting"/>
      <w:suff w:val="nothing"/>
      <w:lvlText w:val="%1、"/>
      <w:lvlJc w:val="left"/>
      <w:rPr>
        <w:rFonts w:hint="eastAsia"/>
      </w:rPr>
    </w:lvl>
  </w:abstractNum>
  <w:abstractNum w:abstractNumId="1">
    <w:nsid w:val="274D3ABA"/>
    <w:multiLevelType w:val="singleLevel"/>
    <w:tmpl w:val="274D3ABA"/>
    <w:lvl w:ilvl="0" w:tentative="0">
      <w:start w:val="3"/>
      <w:numFmt w:val="chineseCounting"/>
      <w:suff w:val="nothing"/>
      <w:lvlText w:val="%1、"/>
      <w:lvlJc w:val="left"/>
      <w:rPr>
        <w:rFonts w:hint="eastAsia"/>
      </w:rPr>
    </w:lvl>
  </w:abstractNum>
  <w:abstractNum w:abstractNumId="2">
    <w:nsid w:val="52ACE5C3"/>
    <w:multiLevelType w:val="singleLevel"/>
    <w:tmpl w:val="52ACE5C3"/>
    <w:lvl w:ilvl="0" w:tentative="0">
      <w:start w:val="5"/>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N2JhNDVjZjYwNDU4M2Y2NWFjZjk5MGIxZDg3NT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069FD"/>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001F"/>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772A4"/>
    <w:rsid w:val="015B0C22"/>
    <w:rsid w:val="01695754"/>
    <w:rsid w:val="01905F84"/>
    <w:rsid w:val="01A408D0"/>
    <w:rsid w:val="01B21B53"/>
    <w:rsid w:val="01C11EC5"/>
    <w:rsid w:val="01D22958"/>
    <w:rsid w:val="02272542"/>
    <w:rsid w:val="02291FBB"/>
    <w:rsid w:val="023F6476"/>
    <w:rsid w:val="0254320A"/>
    <w:rsid w:val="025F4F30"/>
    <w:rsid w:val="028C5A5C"/>
    <w:rsid w:val="029C596D"/>
    <w:rsid w:val="02A21DA6"/>
    <w:rsid w:val="02A90EDD"/>
    <w:rsid w:val="02B77D95"/>
    <w:rsid w:val="02B77E37"/>
    <w:rsid w:val="02CE4EEA"/>
    <w:rsid w:val="02D54924"/>
    <w:rsid w:val="02F15DB1"/>
    <w:rsid w:val="03030002"/>
    <w:rsid w:val="03235F90"/>
    <w:rsid w:val="035830C3"/>
    <w:rsid w:val="036A4FDC"/>
    <w:rsid w:val="03715598"/>
    <w:rsid w:val="0385197E"/>
    <w:rsid w:val="03857865"/>
    <w:rsid w:val="03BF3AD3"/>
    <w:rsid w:val="03E017D2"/>
    <w:rsid w:val="03F3747A"/>
    <w:rsid w:val="03FF434E"/>
    <w:rsid w:val="040323FF"/>
    <w:rsid w:val="040956AE"/>
    <w:rsid w:val="041E63FF"/>
    <w:rsid w:val="04777382"/>
    <w:rsid w:val="04777CB3"/>
    <w:rsid w:val="047954BB"/>
    <w:rsid w:val="048D119D"/>
    <w:rsid w:val="049B49F6"/>
    <w:rsid w:val="04B95A12"/>
    <w:rsid w:val="04C6093B"/>
    <w:rsid w:val="04D472F5"/>
    <w:rsid w:val="04E15489"/>
    <w:rsid w:val="04FA6940"/>
    <w:rsid w:val="05021BF1"/>
    <w:rsid w:val="0531230C"/>
    <w:rsid w:val="05323476"/>
    <w:rsid w:val="05516809"/>
    <w:rsid w:val="05542478"/>
    <w:rsid w:val="0596669C"/>
    <w:rsid w:val="05CE576A"/>
    <w:rsid w:val="05E71362"/>
    <w:rsid w:val="06164245"/>
    <w:rsid w:val="069468A4"/>
    <w:rsid w:val="06AA6A76"/>
    <w:rsid w:val="06B31E26"/>
    <w:rsid w:val="06CD3D8D"/>
    <w:rsid w:val="06F118E3"/>
    <w:rsid w:val="06F82BCC"/>
    <w:rsid w:val="070B2EAF"/>
    <w:rsid w:val="0732367E"/>
    <w:rsid w:val="07900A8F"/>
    <w:rsid w:val="07926D47"/>
    <w:rsid w:val="079372E2"/>
    <w:rsid w:val="079A69E8"/>
    <w:rsid w:val="07CA39D4"/>
    <w:rsid w:val="07CA7EB4"/>
    <w:rsid w:val="08165DB2"/>
    <w:rsid w:val="08305112"/>
    <w:rsid w:val="08597590"/>
    <w:rsid w:val="086D0CB1"/>
    <w:rsid w:val="08762F45"/>
    <w:rsid w:val="087710A3"/>
    <w:rsid w:val="08783E2A"/>
    <w:rsid w:val="0879213D"/>
    <w:rsid w:val="088E0549"/>
    <w:rsid w:val="08936B7F"/>
    <w:rsid w:val="08AF756C"/>
    <w:rsid w:val="08CF1B67"/>
    <w:rsid w:val="08E46C52"/>
    <w:rsid w:val="090827DB"/>
    <w:rsid w:val="09212671"/>
    <w:rsid w:val="092B4253"/>
    <w:rsid w:val="092D2D57"/>
    <w:rsid w:val="09855621"/>
    <w:rsid w:val="09C33115"/>
    <w:rsid w:val="09E96F1D"/>
    <w:rsid w:val="09F813B1"/>
    <w:rsid w:val="0A01782E"/>
    <w:rsid w:val="0A062AE3"/>
    <w:rsid w:val="0A0B0DC3"/>
    <w:rsid w:val="0A0F08A4"/>
    <w:rsid w:val="0A140428"/>
    <w:rsid w:val="0A29623B"/>
    <w:rsid w:val="0A634380"/>
    <w:rsid w:val="0A7503A6"/>
    <w:rsid w:val="0A92133B"/>
    <w:rsid w:val="0A9D740F"/>
    <w:rsid w:val="0AC46BE7"/>
    <w:rsid w:val="0ACE6829"/>
    <w:rsid w:val="0ADD1796"/>
    <w:rsid w:val="0AF140E1"/>
    <w:rsid w:val="0AFC4036"/>
    <w:rsid w:val="0B057D70"/>
    <w:rsid w:val="0B155E09"/>
    <w:rsid w:val="0B1F44DF"/>
    <w:rsid w:val="0B4070CD"/>
    <w:rsid w:val="0B575CC0"/>
    <w:rsid w:val="0B9444F8"/>
    <w:rsid w:val="0BAF0181"/>
    <w:rsid w:val="0BAF1AC8"/>
    <w:rsid w:val="0BBF1451"/>
    <w:rsid w:val="0BC94FA5"/>
    <w:rsid w:val="0BEC286B"/>
    <w:rsid w:val="0C0719C6"/>
    <w:rsid w:val="0C0E1814"/>
    <w:rsid w:val="0C1C7D2D"/>
    <w:rsid w:val="0C753EA4"/>
    <w:rsid w:val="0C860D87"/>
    <w:rsid w:val="0C9D2EB8"/>
    <w:rsid w:val="0CA70D04"/>
    <w:rsid w:val="0CB25053"/>
    <w:rsid w:val="0CC50B7D"/>
    <w:rsid w:val="0CC72005"/>
    <w:rsid w:val="0CE62FDD"/>
    <w:rsid w:val="0D1F3A87"/>
    <w:rsid w:val="0D5017F1"/>
    <w:rsid w:val="0DCB4A52"/>
    <w:rsid w:val="0DF50B90"/>
    <w:rsid w:val="0E464616"/>
    <w:rsid w:val="0E4D4556"/>
    <w:rsid w:val="0E7F5EFB"/>
    <w:rsid w:val="0E85664D"/>
    <w:rsid w:val="0E9A2C64"/>
    <w:rsid w:val="0E9B6011"/>
    <w:rsid w:val="0EC007CE"/>
    <w:rsid w:val="0ECF2C0E"/>
    <w:rsid w:val="0EF127ED"/>
    <w:rsid w:val="0F12751A"/>
    <w:rsid w:val="0F501F02"/>
    <w:rsid w:val="0F50673F"/>
    <w:rsid w:val="0F7B2AAF"/>
    <w:rsid w:val="0F7E4E07"/>
    <w:rsid w:val="0F960B01"/>
    <w:rsid w:val="0FB8461F"/>
    <w:rsid w:val="0FDE0233"/>
    <w:rsid w:val="0FE461E1"/>
    <w:rsid w:val="10140B15"/>
    <w:rsid w:val="101957F6"/>
    <w:rsid w:val="101A6961"/>
    <w:rsid w:val="10457DE2"/>
    <w:rsid w:val="107409F0"/>
    <w:rsid w:val="107B72FA"/>
    <w:rsid w:val="1091203B"/>
    <w:rsid w:val="10AF6705"/>
    <w:rsid w:val="10C55FD8"/>
    <w:rsid w:val="10C7607E"/>
    <w:rsid w:val="10FB6B29"/>
    <w:rsid w:val="11145BA8"/>
    <w:rsid w:val="112500E6"/>
    <w:rsid w:val="112577FA"/>
    <w:rsid w:val="112A38ED"/>
    <w:rsid w:val="114D0719"/>
    <w:rsid w:val="116A6AEF"/>
    <w:rsid w:val="11724BDC"/>
    <w:rsid w:val="117F0568"/>
    <w:rsid w:val="11974053"/>
    <w:rsid w:val="11DF6587"/>
    <w:rsid w:val="11E457C9"/>
    <w:rsid w:val="11E87B13"/>
    <w:rsid w:val="120144E2"/>
    <w:rsid w:val="1205421F"/>
    <w:rsid w:val="120A2D71"/>
    <w:rsid w:val="121344BB"/>
    <w:rsid w:val="121C2E0A"/>
    <w:rsid w:val="124263E6"/>
    <w:rsid w:val="12476AE0"/>
    <w:rsid w:val="125763D6"/>
    <w:rsid w:val="12630FD9"/>
    <w:rsid w:val="12790226"/>
    <w:rsid w:val="12795956"/>
    <w:rsid w:val="127D4413"/>
    <w:rsid w:val="12870DF4"/>
    <w:rsid w:val="128C409B"/>
    <w:rsid w:val="128E73BE"/>
    <w:rsid w:val="12904B5E"/>
    <w:rsid w:val="129B2583"/>
    <w:rsid w:val="12C6571C"/>
    <w:rsid w:val="12E139CA"/>
    <w:rsid w:val="12FA1D33"/>
    <w:rsid w:val="12FA5C6B"/>
    <w:rsid w:val="132B6CD5"/>
    <w:rsid w:val="133E6296"/>
    <w:rsid w:val="13436371"/>
    <w:rsid w:val="136D7D68"/>
    <w:rsid w:val="13771893"/>
    <w:rsid w:val="13785AD3"/>
    <w:rsid w:val="138502A7"/>
    <w:rsid w:val="13B20965"/>
    <w:rsid w:val="13C14C6D"/>
    <w:rsid w:val="13CC152B"/>
    <w:rsid w:val="14270895"/>
    <w:rsid w:val="142C3420"/>
    <w:rsid w:val="142C5A00"/>
    <w:rsid w:val="143A160A"/>
    <w:rsid w:val="14432035"/>
    <w:rsid w:val="14644C77"/>
    <w:rsid w:val="147902F2"/>
    <w:rsid w:val="149462BD"/>
    <w:rsid w:val="14BC7527"/>
    <w:rsid w:val="14C06E71"/>
    <w:rsid w:val="14E342D5"/>
    <w:rsid w:val="14F14038"/>
    <w:rsid w:val="14F25351"/>
    <w:rsid w:val="152E3E6F"/>
    <w:rsid w:val="15407606"/>
    <w:rsid w:val="15506DE8"/>
    <w:rsid w:val="15936363"/>
    <w:rsid w:val="159706CC"/>
    <w:rsid w:val="15B14EA8"/>
    <w:rsid w:val="15BB2F51"/>
    <w:rsid w:val="15BC078D"/>
    <w:rsid w:val="15C2782F"/>
    <w:rsid w:val="15C758A4"/>
    <w:rsid w:val="15C75D2A"/>
    <w:rsid w:val="15F63BB4"/>
    <w:rsid w:val="16046C68"/>
    <w:rsid w:val="164C6E37"/>
    <w:rsid w:val="164F7B93"/>
    <w:rsid w:val="16571C5B"/>
    <w:rsid w:val="165A347B"/>
    <w:rsid w:val="16842491"/>
    <w:rsid w:val="16A039D6"/>
    <w:rsid w:val="16AE5A72"/>
    <w:rsid w:val="16C022E7"/>
    <w:rsid w:val="16DA28F9"/>
    <w:rsid w:val="16F8391E"/>
    <w:rsid w:val="17152DDB"/>
    <w:rsid w:val="172D1C8E"/>
    <w:rsid w:val="174168F9"/>
    <w:rsid w:val="17581553"/>
    <w:rsid w:val="17650515"/>
    <w:rsid w:val="17B60D70"/>
    <w:rsid w:val="17BA7210"/>
    <w:rsid w:val="17BF739D"/>
    <w:rsid w:val="17C508E0"/>
    <w:rsid w:val="17CF0A07"/>
    <w:rsid w:val="180171C3"/>
    <w:rsid w:val="18071685"/>
    <w:rsid w:val="181D374E"/>
    <w:rsid w:val="18222414"/>
    <w:rsid w:val="182D588C"/>
    <w:rsid w:val="182E6B59"/>
    <w:rsid w:val="183422AC"/>
    <w:rsid w:val="185E21C8"/>
    <w:rsid w:val="18652394"/>
    <w:rsid w:val="18654983"/>
    <w:rsid w:val="18761B77"/>
    <w:rsid w:val="187758D3"/>
    <w:rsid w:val="18797F4A"/>
    <w:rsid w:val="189A558E"/>
    <w:rsid w:val="18C458B5"/>
    <w:rsid w:val="18D965B8"/>
    <w:rsid w:val="18FC5C3B"/>
    <w:rsid w:val="1902523F"/>
    <w:rsid w:val="19040133"/>
    <w:rsid w:val="19130463"/>
    <w:rsid w:val="193844ED"/>
    <w:rsid w:val="193B3AC2"/>
    <w:rsid w:val="195B4DF4"/>
    <w:rsid w:val="195F6696"/>
    <w:rsid w:val="19836A30"/>
    <w:rsid w:val="198F69DC"/>
    <w:rsid w:val="19A52E4A"/>
    <w:rsid w:val="19CC43D4"/>
    <w:rsid w:val="19EF66CA"/>
    <w:rsid w:val="19F416DC"/>
    <w:rsid w:val="1A0710BB"/>
    <w:rsid w:val="1A0F0505"/>
    <w:rsid w:val="1A105584"/>
    <w:rsid w:val="1A301BF0"/>
    <w:rsid w:val="1A3B17BB"/>
    <w:rsid w:val="1A3F4F6A"/>
    <w:rsid w:val="1A487EC9"/>
    <w:rsid w:val="1A632148"/>
    <w:rsid w:val="1A686637"/>
    <w:rsid w:val="1A854445"/>
    <w:rsid w:val="1A8E1B30"/>
    <w:rsid w:val="1A9E2AC2"/>
    <w:rsid w:val="1ACF0C32"/>
    <w:rsid w:val="1AD20E9E"/>
    <w:rsid w:val="1AD53740"/>
    <w:rsid w:val="1AE50EB9"/>
    <w:rsid w:val="1AFA0F74"/>
    <w:rsid w:val="1B041676"/>
    <w:rsid w:val="1B065EF3"/>
    <w:rsid w:val="1B2E03AF"/>
    <w:rsid w:val="1B320C1F"/>
    <w:rsid w:val="1B4D422B"/>
    <w:rsid w:val="1B6273D6"/>
    <w:rsid w:val="1B634337"/>
    <w:rsid w:val="1B93433F"/>
    <w:rsid w:val="1B951F9E"/>
    <w:rsid w:val="1B970330"/>
    <w:rsid w:val="1B9C202B"/>
    <w:rsid w:val="1BAF75E7"/>
    <w:rsid w:val="1BB2715E"/>
    <w:rsid w:val="1BE75481"/>
    <w:rsid w:val="1BFB05B0"/>
    <w:rsid w:val="1C006DEE"/>
    <w:rsid w:val="1C0227D6"/>
    <w:rsid w:val="1C16002F"/>
    <w:rsid w:val="1C370FAB"/>
    <w:rsid w:val="1C534C66"/>
    <w:rsid w:val="1C934526"/>
    <w:rsid w:val="1C9D2F9C"/>
    <w:rsid w:val="1CDC1FCF"/>
    <w:rsid w:val="1CFB77E2"/>
    <w:rsid w:val="1D277858"/>
    <w:rsid w:val="1D382AB8"/>
    <w:rsid w:val="1D3940E1"/>
    <w:rsid w:val="1D4B5F27"/>
    <w:rsid w:val="1D502E45"/>
    <w:rsid w:val="1D5C34DC"/>
    <w:rsid w:val="1D610308"/>
    <w:rsid w:val="1D6F08F2"/>
    <w:rsid w:val="1D7F6EA4"/>
    <w:rsid w:val="1DB13FF9"/>
    <w:rsid w:val="1DC660D7"/>
    <w:rsid w:val="1DE44895"/>
    <w:rsid w:val="1DFD5B66"/>
    <w:rsid w:val="1E171754"/>
    <w:rsid w:val="1E261FB2"/>
    <w:rsid w:val="1E457849"/>
    <w:rsid w:val="1E470974"/>
    <w:rsid w:val="1E4976F9"/>
    <w:rsid w:val="1E55193E"/>
    <w:rsid w:val="1EA04E56"/>
    <w:rsid w:val="1EA71ADF"/>
    <w:rsid w:val="1EBE698E"/>
    <w:rsid w:val="1EFF1BCB"/>
    <w:rsid w:val="1F2A2D13"/>
    <w:rsid w:val="1F4B6FFA"/>
    <w:rsid w:val="1F6114E4"/>
    <w:rsid w:val="1FA5701B"/>
    <w:rsid w:val="1FC2324F"/>
    <w:rsid w:val="1FFE1316"/>
    <w:rsid w:val="20044D65"/>
    <w:rsid w:val="201D2C24"/>
    <w:rsid w:val="20255756"/>
    <w:rsid w:val="209A7FA8"/>
    <w:rsid w:val="20A071B5"/>
    <w:rsid w:val="20AB2676"/>
    <w:rsid w:val="20AC2D33"/>
    <w:rsid w:val="20B94831"/>
    <w:rsid w:val="20F46465"/>
    <w:rsid w:val="2105239D"/>
    <w:rsid w:val="210F2434"/>
    <w:rsid w:val="213E1597"/>
    <w:rsid w:val="21765AF1"/>
    <w:rsid w:val="21AA6781"/>
    <w:rsid w:val="21B7496D"/>
    <w:rsid w:val="21D977FF"/>
    <w:rsid w:val="21E46748"/>
    <w:rsid w:val="21F14257"/>
    <w:rsid w:val="21FE1339"/>
    <w:rsid w:val="221E4713"/>
    <w:rsid w:val="22440EC2"/>
    <w:rsid w:val="226E2A7E"/>
    <w:rsid w:val="22914B63"/>
    <w:rsid w:val="22A80799"/>
    <w:rsid w:val="22BA2ACD"/>
    <w:rsid w:val="22C06BE9"/>
    <w:rsid w:val="22D714BB"/>
    <w:rsid w:val="22DD0EA7"/>
    <w:rsid w:val="22E56822"/>
    <w:rsid w:val="23043B6C"/>
    <w:rsid w:val="230A3DC1"/>
    <w:rsid w:val="231177D2"/>
    <w:rsid w:val="232368EB"/>
    <w:rsid w:val="236E0751"/>
    <w:rsid w:val="2398086B"/>
    <w:rsid w:val="2398619C"/>
    <w:rsid w:val="23A2169C"/>
    <w:rsid w:val="23BA5744"/>
    <w:rsid w:val="23C652BD"/>
    <w:rsid w:val="23EB6B37"/>
    <w:rsid w:val="240C7A4B"/>
    <w:rsid w:val="24164D8A"/>
    <w:rsid w:val="241A0B63"/>
    <w:rsid w:val="24373B35"/>
    <w:rsid w:val="24376069"/>
    <w:rsid w:val="243C3533"/>
    <w:rsid w:val="24510671"/>
    <w:rsid w:val="24575E8C"/>
    <w:rsid w:val="24671846"/>
    <w:rsid w:val="246F639E"/>
    <w:rsid w:val="247753E3"/>
    <w:rsid w:val="24A15691"/>
    <w:rsid w:val="24A54D1C"/>
    <w:rsid w:val="24B50833"/>
    <w:rsid w:val="24B77205"/>
    <w:rsid w:val="24F560BD"/>
    <w:rsid w:val="24FC7A51"/>
    <w:rsid w:val="2512246F"/>
    <w:rsid w:val="253B1FD7"/>
    <w:rsid w:val="259960B2"/>
    <w:rsid w:val="25AA562A"/>
    <w:rsid w:val="25BD539D"/>
    <w:rsid w:val="26554435"/>
    <w:rsid w:val="265F1F0F"/>
    <w:rsid w:val="2683792E"/>
    <w:rsid w:val="26A83982"/>
    <w:rsid w:val="26AF6D66"/>
    <w:rsid w:val="26B26BA7"/>
    <w:rsid w:val="26E83835"/>
    <w:rsid w:val="26F33300"/>
    <w:rsid w:val="26FA7C4E"/>
    <w:rsid w:val="270B6E00"/>
    <w:rsid w:val="27157808"/>
    <w:rsid w:val="272C3E98"/>
    <w:rsid w:val="27473175"/>
    <w:rsid w:val="2755194C"/>
    <w:rsid w:val="276701D8"/>
    <w:rsid w:val="279735E4"/>
    <w:rsid w:val="27A2044E"/>
    <w:rsid w:val="27CB2F61"/>
    <w:rsid w:val="28172C54"/>
    <w:rsid w:val="28283A16"/>
    <w:rsid w:val="283A1462"/>
    <w:rsid w:val="28495E70"/>
    <w:rsid w:val="28791141"/>
    <w:rsid w:val="28A21733"/>
    <w:rsid w:val="28BD26F3"/>
    <w:rsid w:val="28C71A7B"/>
    <w:rsid w:val="28D0023C"/>
    <w:rsid w:val="28D93910"/>
    <w:rsid w:val="28ED7019"/>
    <w:rsid w:val="290B31FE"/>
    <w:rsid w:val="290B4415"/>
    <w:rsid w:val="292410E6"/>
    <w:rsid w:val="29296498"/>
    <w:rsid w:val="294F33BC"/>
    <w:rsid w:val="297E7504"/>
    <w:rsid w:val="298B305B"/>
    <w:rsid w:val="29A2677D"/>
    <w:rsid w:val="29A26E4E"/>
    <w:rsid w:val="29D82EAF"/>
    <w:rsid w:val="2A1505B9"/>
    <w:rsid w:val="2A1944BF"/>
    <w:rsid w:val="2A3873C3"/>
    <w:rsid w:val="2A5E7E09"/>
    <w:rsid w:val="2A8940C2"/>
    <w:rsid w:val="2A8E3849"/>
    <w:rsid w:val="2A903DBE"/>
    <w:rsid w:val="2B2623E0"/>
    <w:rsid w:val="2B6E5B57"/>
    <w:rsid w:val="2B870CBA"/>
    <w:rsid w:val="2BA8671A"/>
    <w:rsid w:val="2BC929C8"/>
    <w:rsid w:val="2BCA6781"/>
    <w:rsid w:val="2BDF0E22"/>
    <w:rsid w:val="2BE10580"/>
    <w:rsid w:val="2BFF50D9"/>
    <w:rsid w:val="2C1354E0"/>
    <w:rsid w:val="2C1E3D3E"/>
    <w:rsid w:val="2C1E7B68"/>
    <w:rsid w:val="2C425EFD"/>
    <w:rsid w:val="2C43393F"/>
    <w:rsid w:val="2C64416B"/>
    <w:rsid w:val="2C8035DE"/>
    <w:rsid w:val="2C894183"/>
    <w:rsid w:val="2CA82629"/>
    <w:rsid w:val="2CB0514D"/>
    <w:rsid w:val="2CD45E56"/>
    <w:rsid w:val="2CD75660"/>
    <w:rsid w:val="2CDE6A41"/>
    <w:rsid w:val="2CF32EC4"/>
    <w:rsid w:val="2CF556E9"/>
    <w:rsid w:val="2D581728"/>
    <w:rsid w:val="2D711FE2"/>
    <w:rsid w:val="2D864C95"/>
    <w:rsid w:val="2DBA1024"/>
    <w:rsid w:val="2DD765AB"/>
    <w:rsid w:val="2DE955A4"/>
    <w:rsid w:val="2DF049D7"/>
    <w:rsid w:val="2E1179B0"/>
    <w:rsid w:val="2E136416"/>
    <w:rsid w:val="2E5B1F52"/>
    <w:rsid w:val="2E5F49F6"/>
    <w:rsid w:val="2E6752D9"/>
    <w:rsid w:val="2E69305D"/>
    <w:rsid w:val="2E717C3A"/>
    <w:rsid w:val="2E7266D8"/>
    <w:rsid w:val="2EAD3BCF"/>
    <w:rsid w:val="2EB221ED"/>
    <w:rsid w:val="2EB95DB9"/>
    <w:rsid w:val="2EBA7ECB"/>
    <w:rsid w:val="2EC056DC"/>
    <w:rsid w:val="2EC23473"/>
    <w:rsid w:val="2EC30E84"/>
    <w:rsid w:val="2EC87C93"/>
    <w:rsid w:val="2ED222E7"/>
    <w:rsid w:val="2EE22A21"/>
    <w:rsid w:val="2EF33F90"/>
    <w:rsid w:val="2F277953"/>
    <w:rsid w:val="2F45098B"/>
    <w:rsid w:val="2F4E3FEE"/>
    <w:rsid w:val="2F547ACA"/>
    <w:rsid w:val="2F5F46AB"/>
    <w:rsid w:val="2F610FBD"/>
    <w:rsid w:val="2F61560E"/>
    <w:rsid w:val="2F6B7D09"/>
    <w:rsid w:val="2F7A1FC9"/>
    <w:rsid w:val="2F984A50"/>
    <w:rsid w:val="2F9F0309"/>
    <w:rsid w:val="2FA44F9B"/>
    <w:rsid w:val="2FB82888"/>
    <w:rsid w:val="2FB971F8"/>
    <w:rsid w:val="2FD949FD"/>
    <w:rsid w:val="2FE72694"/>
    <w:rsid w:val="30011D3D"/>
    <w:rsid w:val="300521ED"/>
    <w:rsid w:val="30154AF2"/>
    <w:rsid w:val="3023662D"/>
    <w:rsid w:val="303653FA"/>
    <w:rsid w:val="303F2C90"/>
    <w:rsid w:val="30606198"/>
    <w:rsid w:val="307210DE"/>
    <w:rsid w:val="307B4A10"/>
    <w:rsid w:val="3095158E"/>
    <w:rsid w:val="3099078E"/>
    <w:rsid w:val="30D37E45"/>
    <w:rsid w:val="30D944F4"/>
    <w:rsid w:val="30E047A5"/>
    <w:rsid w:val="31024649"/>
    <w:rsid w:val="311B395F"/>
    <w:rsid w:val="312E6B29"/>
    <w:rsid w:val="314A47BF"/>
    <w:rsid w:val="31744E96"/>
    <w:rsid w:val="317B0117"/>
    <w:rsid w:val="31B138FC"/>
    <w:rsid w:val="31B75BA7"/>
    <w:rsid w:val="31C41087"/>
    <w:rsid w:val="31C75679"/>
    <w:rsid w:val="31C94431"/>
    <w:rsid w:val="31CD3B21"/>
    <w:rsid w:val="31D60039"/>
    <w:rsid w:val="32236F6D"/>
    <w:rsid w:val="323008A3"/>
    <w:rsid w:val="3251324A"/>
    <w:rsid w:val="325960D4"/>
    <w:rsid w:val="325B0030"/>
    <w:rsid w:val="32C36187"/>
    <w:rsid w:val="32F43E03"/>
    <w:rsid w:val="32FA7B25"/>
    <w:rsid w:val="3316579F"/>
    <w:rsid w:val="331E3055"/>
    <w:rsid w:val="333E1EEE"/>
    <w:rsid w:val="335F3E5D"/>
    <w:rsid w:val="33661445"/>
    <w:rsid w:val="336E03ED"/>
    <w:rsid w:val="336F43BC"/>
    <w:rsid w:val="3385158C"/>
    <w:rsid w:val="33BF3439"/>
    <w:rsid w:val="34390D11"/>
    <w:rsid w:val="343C4C08"/>
    <w:rsid w:val="344F25B9"/>
    <w:rsid w:val="34646816"/>
    <w:rsid w:val="346C49A5"/>
    <w:rsid w:val="346E0772"/>
    <w:rsid w:val="34763798"/>
    <w:rsid w:val="347D4247"/>
    <w:rsid w:val="348002E4"/>
    <w:rsid w:val="348A7786"/>
    <w:rsid w:val="34977F25"/>
    <w:rsid w:val="34C651DF"/>
    <w:rsid w:val="34CA462D"/>
    <w:rsid w:val="34DE0FA7"/>
    <w:rsid w:val="34E675DC"/>
    <w:rsid w:val="34ED6E06"/>
    <w:rsid w:val="34F0546A"/>
    <w:rsid w:val="35155DA9"/>
    <w:rsid w:val="35174C13"/>
    <w:rsid w:val="35653529"/>
    <w:rsid w:val="3585491C"/>
    <w:rsid w:val="359077FD"/>
    <w:rsid w:val="359528DA"/>
    <w:rsid w:val="35CE7AC4"/>
    <w:rsid w:val="35D3595B"/>
    <w:rsid w:val="35DE7086"/>
    <w:rsid w:val="36354A02"/>
    <w:rsid w:val="363B55C2"/>
    <w:rsid w:val="36931946"/>
    <w:rsid w:val="36935992"/>
    <w:rsid w:val="36B7343A"/>
    <w:rsid w:val="36B9701C"/>
    <w:rsid w:val="36F80FC5"/>
    <w:rsid w:val="37024FE0"/>
    <w:rsid w:val="3716489A"/>
    <w:rsid w:val="37362EDC"/>
    <w:rsid w:val="373723D3"/>
    <w:rsid w:val="373935F1"/>
    <w:rsid w:val="373A012E"/>
    <w:rsid w:val="3763067A"/>
    <w:rsid w:val="37645DF1"/>
    <w:rsid w:val="3767605D"/>
    <w:rsid w:val="377A54BF"/>
    <w:rsid w:val="37C964D6"/>
    <w:rsid w:val="37E2560B"/>
    <w:rsid w:val="37FE1C4C"/>
    <w:rsid w:val="380D1E8F"/>
    <w:rsid w:val="38223257"/>
    <w:rsid w:val="38290131"/>
    <w:rsid w:val="384012FA"/>
    <w:rsid w:val="38441B00"/>
    <w:rsid w:val="38455991"/>
    <w:rsid w:val="384E0CC7"/>
    <w:rsid w:val="386D5ACF"/>
    <w:rsid w:val="38710CE7"/>
    <w:rsid w:val="38830FC1"/>
    <w:rsid w:val="38887767"/>
    <w:rsid w:val="3894610C"/>
    <w:rsid w:val="38991974"/>
    <w:rsid w:val="389B2D49"/>
    <w:rsid w:val="38AA1816"/>
    <w:rsid w:val="38C418F1"/>
    <w:rsid w:val="38CB780A"/>
    <w:rsid w:val="38D12DF1"/>
    <w:rsid w:val="38D444E3"/>
    <w:rsid w:val="39074B30"/>
    <w:rsid w:val="39211573"/>
    <w:rsid w:val="392862AB"/>
    <w:rsid w:val="39360E07"/>
    <w:rsid w:val="393C635E"/>
    <w:rsid w:val="393E7D16"/>
    <w:rsid w:val="3976683A"/>
    <w:rsid w:val="39874499"/>
    <w:rsid w:val="398954CA"/>
    <w:rsid w:val="39D84168"/>
    <w:rsid w:val="39DC7DDA"/>
    <w:rsid w:val="39DF47BF"/>
    <w:rsid w:val="39E3486B"/>
    <w:rsid w:val="39E46D8A"/>
    <w:rsid w:val="39E91696"/>
    <w:rsid w:val="3A0A43EA"/>
    <w:rsid w:val="3A2A2564"/>
    <w:rsid w:val="3A7D1CB1"/>
    <w:rsid w:val="3A986DE4"/>
    <w:rsid w:val="3AA863E3"/>
    <w:rsid w:val="3AB5581F"/>
    <w:rsid w:val="3AC917B8"/>
    <w:rsid w:val="3ADA27EE"/>
    <w:rsid w:val="3AF8100D"/>
    <w:rsid w:val="3AFF2227"/>
    <w:rsid w:val="3B00137D"/>
    <w:rsid w:val="3B0975C7"/>
    <w:rsid w:val="3B277FB3"/>
    <w:rsid w:val="3B304AA6"/>
    <w:rsid w:val="3B5E78FD"/>
    <w:rsid w:val="3B9D79CE"/>
    <w:rsid w:val="3BAF6719"/>
    <w:rsid w:val="3BB130CA"/>
    <w:rsid w:val="3BBC0D72"/>
    <w:rsid w:val="3BBD3C8A"/>
    <w:rsid w:val="3BE22854"/>
    <w:rsid w:val="3BEF7BE2"/>
    <w:rsid w:val="3C112B8F"/>
    <w:rsid w:val="3C1812C4"/>
    <w:rsid w:val="3C1C3AAD"/>
    <w:rsid w:val="3C357C06"/>
    <w:rsid w:val="3C571632"/>
    <w:rsid w:val="3C8333A8"/>
    <w:rsid w:val="3C8D2497"/>
    <w:rsid w:val="3C9D6126"/>
    <w:rsid w:val="3CAA7AB9"/>
    <w:rsid w:val="3CC42957"/>
    <w:rsid w:val="3CC66791"/>
    <w:rsid w:val="3CC66AB0"/>
    <w:rsid w:val="3CE07D91"/>
    <w:rsid w:val="3CEB191C"/>
    <w:rsid w:val="3CF85F4B"/>
    <w:rsid w:val="3D091ECC"/>
    <w:rsid w:val="3D18555E"/>
    <w:rsid w:val="3D49776F"/>
    <w:rsid w:val="3D560572"/>
    <w:rsid w:val="3D762679"/>
    <w:rsid w:val="3DA14F49"/>
    <w:rsid w:val="3DA54FFE"/>
    <w:rsid w:val="3DB458A3"/>
    <w:rsid w:val="3DBF59D9"/>
    <w:rsid w:val="3DC32FB4"/>
    <w:rsid w:val="3E04627C"/>
    <w:rsid w:val="3E151075"/>
    <w:rsid w:val="3E3A2826"/>
    <w:rsid w:val="3E466794"/>
    <w:rsid w:val="3E637553"/>
    <w:rsid w:val="3E642A25"/>
    <w:rsid w:val="3E9E2019"/>
    <w:rsid w:val="3EA45E3B"/>
    <w:rsid w:val="3EA66B99"/>
    <w:rsid w:val="3EAB0806"/>
    <w:rsid w:val="3EB35218"/>
    <w:rsid w:val="3EB96BF2"/>
    <w:rsid w:val="3EC62ED8"/>
    <w:rsid w:val="3ECD21E7"/>
    <w:rsid w:val="3EE22ECD"/>
    <w:rsid w:val="3F0E5544"/>
    <w:rsid w:val="3F110796"/>
    <w:rsid w:val="3F1E316D"/>
    <w:rsid w:val="3F2F6B8F"/>
    <w:rsid w:val="3F3E6D34"/>
    <w:rsid w:val="3F404C19"/>
    <w:rsid w:val="3F52306E"/>
    <w:rsid w:val="3F5B5543"/>
    <w:rsid w:val="3F964A5E"/>
    <w:rsid w:val="3FDF0847"/>
    <w:rsid w:val="3FE474B6"/>
    <w:rsid w:val="3FF34E6B"/>
    <w:rsid w:val="3FFC00A9"/>
    <w:rsid w:val="401D5534"/>
    <w:rsid w:val="4027515D"/>
    <w:rsid w:val="403615BA"/>
    <w:rsid w:val="40472C8A"/>
    <w:rsid w:val="40677834"/>
    <w:rsid w:val="40750007"/>
    <w:rsid w:val="408E056E"/>
    <w:rsid w:val="4096247A"/>
    <w:rsid w:val="40AE2E05"/>
    <w:rsid w:val="40B15693"/>
    <w:rsid w:val="40B60AE7"/>
    <w:rsid w:val="40BD0284"/>
    <w:rsid w:val="40C96B6F"/>
    <w:rsid w:val="40D50BB7"/>
    <w:rsid w:val="40DE2639"/>
    <w:rsid w:val="40E37FE4"/>
    <w:rsid w:val="40F40090"/>
    <w:rsid w:val="40FA4F23"/>
    <w:rsid w:val="410D4A6F"/>
    <w:rsid w:val="412929DD"/>
    <w:rsid w:val="41372737"/>
    <w:rsid w:val="417C08FF"/>
    <w:rsid w:val="41A32A8B"/>
    <w:rsid w:val="41AF045B"/>
    <w:rsid w:val="41BC6E1C"/>
    <w:rsid w:val="41C51B37"/>
    <w:rsid w:val="41C76E8D"/>
    <w:rsid w:val="41E260C6"/>
    <w:rsid w:val="41EB5CF0"/>
    <w:rsid w:val="420339B6"/>
    <w:rsid w:val="42130FF8"/>
    <w:rsid w:val="425124B4"/>
    <w:rsid w:val="4282514C"/>
    <w:rsid w:val="429A7122"/>
    <w:rsid w:val="42EC363D"/>
    <w:rsid w:val="4308793C"/>
    <w:rsid w:val="430B6664"/>
    <w:rsid w:val="43225BC3"/>
    <w:rsid w:val="43383A56"/>
    <w:rsid w:val="433A6756"/>
    <w:rsid w:val="43560B8E"/>
    <w:rsid w:val="436276F0"/>
    <w:rsid w:val="4365270B"/>
    <w:rsid w:val="43837471"/>
    <w:rsid w:val="43877EEE"/>
    <w:rsid w:val="43BC64CA"/>
    <w:rsid w:val="43C4733C"/>
    <w:rsid w:val="43CA1987"/>
    <w:rsid w:val="43D459F6"/>
    <w:rsid w:val="4413382E"/>
    <w:rsid w:val="441B3B85"/>
    <w:rsid w:val="441E71D2"/>
    <w:rsid w:val="44272076"/>
    <w:rsid w:val="442D14B0"/>
    <w:rsid w:val="444934E1"/>
    <w:rsid w:val="4453043A"/>
    <w:rsid w:val="445311B3"/>
    <w:rsid w:val="44791B42"/>
    <w:rsid w:val="44AC2DF1"/>
    <w:rsid w:val="44D71D60"/>
    <w:rsid w:val="451C5E07"/>
    <w:rsid w:val="452138AB"/>
    <w:rsid w:val="45324256"/>
    <w:rsid w:val="45466DCF"/>
    <w:rsid w:val="456B528A"/>
    <w:rsid w:val="456F29F2"/>
    <w:rsid w:val="45712B7F"/>
    <w:rsid w:val="4574179F"/>
    <w:rsid w:val="45964BF4"/>
    <w:rsid w:val="45AE1F25"/>
    <w:rsid w:val="45C73B84"/>
    <w:rsid w:val="45D76036"/>
    <w:rsid w:val="45EC35A3"/>
    <w:rsid w:val="45EF17A0"/>
    <w:rsid w:val="460961FA"/>
    <w:rsid w:val="463C02F0"/>
    <w:rsid w:val="465804A0"/>
    <w:rsid w:val="466D090F"/>
    <w:rsid w:val="469A5878"/>
    <w:rsid w:val="46C77A05"/>
    <w:rsid w:val="46E26C55"/>
    <w:rsid w:val="46E464B1"/>
    <w:rsid w:val="472646CF"/>
    <w:rsid w:val="47304913"/>
    <w:rsid w:val="4737336D"/>
    <w:rsid w:val="479A5E3C"/>
    <w:rsid w:val="47D94311"/>
    <w:rsid w:val="47F303F3"/>
    <w:rsid w:val="48003292"/>
    <w:rsid w:val="48040335"/>
    <w:rsid w:val="48257ED7"/>
    <w:rsid w:val="4847708E"/>
    <w:rsid w:val="48AE6010"/>
    <w:rsid w:val="48B40105"/>
    <w:rsid w:val="48B9571B"/>
    <w:rsid w:val="48C51FA3"/>
    <w:rsid w:val="48D40D25"/>
    <w:rsid w:val="48D530DF"/>
    <w:rsid w:val="48E81ED1"/>
    <w:rsid w:val="48EC07C9"/>
    <w:rsid w:val="48ED0E66"/>
    <w:rsid w:val="48EF5A08"/>
    <w:rsid w:val="48F76338"/>
    <w:rsid w:val="492377FE"/>
    <w:rsid w:val="495D45DA"/>
    <w:rsid w:val="495E6E61"/>
    <w:rsid w:val="49614CB2"/>
    <w:rsid w:val="49757C4E"/>
    <w:rsid w:val="498148C7"/>
    <w:rsid w:val="4986402E"/>
    <w:rsid w:val="49BC5C94"/>
    <w:rsid w:val="49CD3818"/>
    <w:rsid w:val="49E37EFF"/>
    <w:rsid w:val="49E85953"/>
    <w:rsid w:val="49F65CE7"/>
    <w:rsid w:val="4A2A6799"/>
    <w:rsid w:val="4A6F4C2B"/>
    <w:rsid w:val="4AA55EEF"/>
    <w:rsid w:val="4AAC40D4"/>
    <w:rsid w:val="4AC35695"/>
    <w:rsid w:val="4ADC45CA"/>
    <w:rsid w:val="4AFD3548"/>
    <w:rsid w:val="4B0D5FE1"/>
    <w:rsid w:val="4B164FEF"/>
    <w:rsid w:val="4B2E2521"/>
    <w:rsid w:val="4B30676D"/>
    <w:rsid w:val="4B332309"/>
    <w:rsid w:val="4B332456"/>
    <w:rsid w:val="4B3A2B43"/>
    <w:rsid w:val="4B5B1AA3"/>
    <w:rsid w:val="4B77469D"/>
    <w:rsid w:val="4B90272D"/>
    <w:rsid w:val="4B9761E7"/>
    <w:rsid w:val="4BDD2482"/>
    <w:rsid w:val="4BE36EAB"/>
    <w:rsid w:val="4BE37753"/>
    <w:rsid w:val="4BEA4D45"/>
    <w:rsid w:val="4BFA4A9C"/>
    <w:rsid w:val="4C1A6926"/>
    <w:rsid w:val="4C443413"/>
    <w:rsid w:val="4C56173B"/>
    <w:rsid w:val="4C5E1880"/>
    <w:rsid w:val="4C782B26"/>
    <w:rsid w:val="4C9D4173"/>
    <w:rsid w:val="4CD16F48"/>
    <w:rsid w:val="4CDD55E8"/>
    <w:rsid w:val="4D0C1BE5"/>
    <w:rsid w:val="4D173281"/>
    <w:rsid w:val="4D186EB4"/>
    <w:rsid w:val="4D21399A"/>
    <w:rsid w:val="4D5D4172"/>
    <w:rsid w:val="4D896004"/>
    <w:rsid w:val="4D8F61DA"/>
    <w:rsid w:val="4DE44058"/>
    <w:rsid w:val="4DE5034C"/>
    <w:rsid w:val="4DF202F2"/>
    <w:rsid w:val="4DF5144A"/>
    <w:rsid w:val="4DF74D1B"/>
    <w:rsid w:val="4E0409AE"/>
    <w:rsid w:val="4E234CEB"/>
    <w:rsid w:val="4E2A2C88"/>
    <w:rsid w:val="4E321782"/>
    <w:rsid w:val="4E442405"/>
    <w:rsid w:val="4E4432EE"/>
    <w:rsid w:val="4E483615"/>
    <w:rsid w:val="4E503E0A"/>
    <w:rsid w:val="4E524648"/>
    <w:rsid w:val="4E537E4E"/>
    <w:rsid w:val="4E622ED5"/>
    <w:rsid w:val="4E740C21"/>
    <w:rsid w:val="4E8A3F2B"/>
    <w:rsid w:val="4E8A5B90"/>
    <w:rsid w:val="4E8B1138"/>
    <w:rsid w:val="4E8E4E4D"/>
    <w:rsid w:val="4EA65D8C"/>
    <w:rsid w:val="4ED260E3"/>
    <w:rsid w:val="4F09751E"/>
    <w:rsid w:val="4F0B4C4C"/>
    <w:rsid w:val="4F386430"/>
    <w:rsid w:val="4F3D5499"/>
    <w:rsid w:val="4F6C3186"/>
    <w:rsid w:val="4F8C5937"/>
    <w:rsid w:val="4F964791"/>
    <w:rsid w:val="4FB035C2"/>
    <w:rsid w:val="4FBF2665"/>
    <w:rsid w:val="4FDD6662"/>
    <w:rsid w:val="4FDF6FFD"/>
    <w:rsid w:val="4FF81423"/>
    <w:rsid w:val="50002208"/>
    <w:rsid w:val="50236760"/>
    <w:rsid w:val="50480F73"/>
    <w:rsid w:val="506868C9"/>
    <w:rsid w:val="508A0EF4"/>
    <w:rsid w:val="50A31DAA"/>
    <w:rsid w:val="50AA6EA1"/>
    <w:rsid w:val="50B56888"/>
    <w:rsid w:val="50C45090"/>
    <w:rsid w:val="50D642BC"/>
    <w:rsid w:val="50E46833"/>
    <w:rsid w:val="51103E6D"/>
    <w:rsid w:val="511868E5"/>
    <w:rsid w:val="511E6F65"/>
    <w:rsid w:val="515E44AB"/>
    <w:rsid w:val="518B1859"/>
    <w:rsid w:val="518F5CEF"/>
    <w:rsid w:val="51956EB2"/>
    <w:rsid w:val="51D04201"/>
    <w:rsid w:val="52036E2C"/>
    <w:rsid w:val="520B712D"/>
    <w:rsid w:val="52840BE9"/>
    <w:rsid w:val="52863E09"/>
    <w:rsid w:val="528E5D4C"/>
    <w:rsid w:val="52BE22AC"/>
    <w:rsid w:val="52CD198C"/>
    <w:rsid w:val="52D91925"/>
    <w:rsid w:val="5310521A"/>
    <w:rsid w:val="53276330"/>
    <w:rsid w:val="533B3DB4"/>
    <w:rsid w:val="53494F10"/>
    <w:rsid w:val="534E1882"/>
    <w:rsid w:val="53642C72"/>
    <w:rsid w:val="53682217"/>
    <w:rsid w:val="537C63CB"/>
    <w:rsid w:val="53892193"/>
    <w:rsid w:val="538F2791"/>
    <w:rsid w:val="539A5A89"/>
    <w:rsid w:val="53B46970"/>
    <w:rsid w:val="53CC2436"/>
    <w:rsid w:val="53E5453E"/>
    <w:rsid w:val="53EC7845"/>
    <w:rsid w:val="53F91530"/>
    <w:rsid w:val="540C63F7"/>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6E61F4"/>
    <w:rsid w:val="557F54A2"/>
    <w:rsid w:val="558C48E3"/>
    <w:rsid w:val="558E0800"/>
    <w:rsid w:val="559563DC"/>
    <w:rsid w:val="55B65487"/>
    <w:rsid w:val="55BB19C2"/>
    <w:rsid w:val="55DD27D3"/>
    <w:rsid w:val="55E07D0E"/>
    <w:rsid w:val="55E566C9"/>
    <w:rsid w:val="55F144D1"/>
    <w:rsid w:val="55F179D2"/>
    <w:rsid w:val="55F6744C"/>
    <w:rsid w:val="56242755"/>
    <w:rsid w:val="563306BF"/>
    <w:rsid w:val="56333137"/>
    <w:rsid w:val="564231F4"/>
    <w:rsid w:val="564C65D6"/>
    <w:rsid w:val="567C5151"/>
    <w:rsid w:val="56A52424"/>
    <w:rsid w:val="56AE7DEE"/>
    <w:rsid w:val="56C03D53"/>
    <w:rsid w:val="56F13C83"/>
    <w:rsid w:val="570B6A40"/>
    <w:rsid w:val="571A27C3"/>
    <w:rsid w:val="57296BE9"/>
    <w:rsid w:val="57297081"/>
    <w:rsid w:val="57375EB4"/>
    <w:rsid w:val="57544F8D"/>
    <w:rsid w:val="577757DC"/>
    <w:rsid w:val="577E7E19"/>
    <w:rsid w:val="579A73D2"/>
    <w:rsid w:val="579E08FE"/>
    <w:rsid w:val="57AE5B64"/>
    <w:rsid w:val="57B35510"/>
    <w:rsid w:val="57D65179"/>
    <w:rsid w:val="57DB619D"/>
    <w:rsid w:val="580D593B"/>
    <w:rsid w:val="580E15DF"/>
    <w:rsid w:val="584265F6"/>
    <w:rsid w:val="584F2447"/>
    <w:rsid w:val="5857694E"/>
    <w:rsid w:val="58662719"/>
    <w:rsid w:val="586E4C5D"/>
    <w:rsid w:val="5870229A"/>
    <w:rsid w:val="58801DB1"/>
    <w:rsid w:val="58804C86"/>
    <w:rsid w:val="58931DA3"/>
    <w:rsid w:val="589C7525"/>
    <w:rsid w:val="589D6174"/>
    <w:rsid w:val="58A34E88"/>
    <w:rsid w:val="58C6761B"/>
    <w:rsid w:val="58E732CE"/>
    <w:rsid w:val="590A0C42"/>
    <w:rsid w:val="591751DC"/>
    <w:rsid w:val="59207079"/>
    <w:rsid w:val="5922524A"/>
    <w:rsid w:val="59334445"/>
    <w:rsid w:val="594F36F4"/>
    <w:rsid w:val="596A274E"/>
    <w:rsid w:val="596A4F3B"/>
    <w:rsid w:val="59D2561F"/>
    <w:rsid w:val="59D6612D"/>
    <w:rsid w:val="59FF616A"/>
    <w:rsid w:val="5A0E538E"/>
    <w:rsid w:val="5A116B68"/>
    <w:rsid w:val="5A184FD2"/>
    <w:rsid w:val="5A2142B1"/>
    <w:rsid w:val="5A2E299E"/>
    <w:rsid w:val="5A3006FB"/>
    <w:rsid w:val="5A7077F1"/>
    <w:rsid w:val="5A7D75C4"/>
    <w:rsid w:val="5AA64C63"/>
    <w:rsid w:val="5AAA0B71"/>
    <w:rsid w:val="5AC20F24"/>
    <w:rsid w:val="5AC26CAF"/>
    <w:rsid w:val="5ACB0ECD"/>
    <w:rsid w:val="5AFC7E15"/>
    <w:rsid w:val="5B070568"/>
    <w:rsid w:val="5B075EB5"/>
    <w:rsid w:val="5B3100CF"/>
    <w:rsid w:val="5B426C5C"/>
    <w:rsid w:val="5B526BB0"/>
    <w:rsid w:val="5B5419FF"/>
    <w:rsid w:val="5B592543"/>
    <w:rsid w:val="5B625A37"/>
    <w:rsid w:val="5B9517C9"/>
    <w:rsid w:val="5B9F142A"/>
    <w:rsid w:val="5BD44ADC"/>
    <w:rsid w:val="5BD90F55"/>
    <w:rsid w:val="5BDB318E"/>
    <w:rsid w:val="5BE35510"/>
    <w:rsid w:val="5BF45ECB"/>
    <w:rsid w:val="5C0F1DCA"/>
    <w:rsid w:val="5C2B7745"/>
    <w:rsid w:val="5C473B62"/>
    <w:rsid w:val="5C603412"/>
    <w:rsid w:val="5C653304"/>
    <w:rsid w:val="5C69535E"/>
    <w:rsid w:val="5C7850AB"/>
    <w:rsid w:val="5C8B195F"/>
    <w:rsid w:val="5D123920"/>
    <w:rsid w:val="5D450E12"/>
    <w:rsid w:val="5D5C3842"/>
    <w:rsid w:val="5D5E0913"/>
    <w:rsid w:val="5D955D37"/>
    <w:rsid w:val="5DAA4EBD"/>
    <w:rsid w:val="5DAF3E02"/>
    <w:rsid w:val="5DD86CA5"/>
    <w:rsid w:val="5DD966DB"/>
    <w:rsid w:val="5E1300B4"/>
    <w:rsid w:val="5E144D1A"/>
    <w:rsid w:val="5E1E66DC"/>
    <w:rsid w:val="5E2116B1"/>
    <w:rsid w:val="5E2E02E7"/>
    <w:rsid w:val="5E316389"/>
    <w:rsid w:val="5E480E23"/>
    <w:rsid w:val="5E9B5065"/>
    <w:rsid w:val="5EB230A3"/>
    <w:rsid w:val="5EC66B89"/>
    <w:rsid w:val="5ED73667"/>
    <w:rsid w:val="5EF03EE7"/>
    <w:rsid w:val="5EF22C45"/>
    <w:rsid w:val="5F08322C"/>
    <w:rsid w:val="5F176484"/>
    <w:rsid w:val="5F245A85"/>
    <w:rsid w:val="5F4C2BBE"/>
    <w:rsid w:val="5F5A5A71"/>
    <w:rsid w:val="5F8267D5"/>
    <w:rsid w:val="5F862A71"/>
    <w:rsid w:val="5FA60F31"/>
    <w:rsid w:val="5FD00F43"/>
    <w:rsid w:val="5FE62886"/>
    <w:rsid w:val="5FE77D8C"/>
    <w:rsid w:val="5FE823AE"/>
    <w:rsid w:val="5FF66352"/>
    <w:rsid w:val="600D3BA7"/>
    <w:rsid w:val="602746BB"/>
    <w:rsid w:val="602D0E0A"/>
    <w:rsid w:val="606067A7"/>
    <w:rsid w:val="6078456A"/>
    <w:rsid w:val="60862DF7"/>
    <w:rsid w:val="60CE4ABA"/>
    <w:rsid w:val="61115D96"/>
    <w:rsid w:val="6142443C"/>
    <w:rsid w:val="614C01E1"/>
    <w:rsid w:val="616C2F18"/>
    <w:rsid w:val="616E185C"/>
    <w:rsid w:val="617A708C"/>
    <w:rsid w:val="61A6243F"/>
    <w:rsid w:val="61C70674"/>
    <w:rsid w:val="61D50A45"/>
    <w:rsid w:val="61E16260"/>
    <w:rsid w:val="620C267E"/>
    <w:rsid w:val="620D2908"/>
    <w:rsid w:val="623023F7"/>
    <w:rsid w:val="62603B8A"/>
    <w:rsid w:val="62651E9F"/>
    <w:rsid w:val="62886207"/>
    <w:rsid w:val="62932805"/>
    <w:rsid w:val="62982C92"/>
    <w:rsid w:val="62B61157"/>
    <w:rsid w:val="62E54889"/>
    <w:rsid w:val="62EC4114"/>
    <w:rsid w:val="62F72F9A"/>
    <w:rsid w:val="631956C7"/>
    <w:rsid w:val="63197A16"/>
    <w:rsid w:val="63314FBD"/>
    <w:rsid w:val="633F3B35"/>
    <w:rsid w:val="634A2F51"/>
    <w:rsid w:val="635B169D"/>
    <w:rsid w:val="6387782D"/>
    <w:rsid w:val="638B22A8"/>
    <w:rsid w:val="6398540F"/>
    <w:rsid w:val="63A8751B"/>
    <w:rsid w:val="63BD46B1"/>
    <w:rsid w:val="63E36016"/>
    <w:rsid w:val="63EC6280"/>
    <w:rsid w:val="64213B12"/>
    <w:rsid w:val="64510481"/>
    <w:rsid w:val="64562295"/>
    <w:rsid w:val="646D768E"/>
    <w:rsid w:val="649441CA"/>
    <w:rsid w:val="649E0E8B"/>
    <w:rsid w:val="64A70DF2"/>
    <w:rsid w:val="64AE4AAC"/>
    <w:rsid w:val="64B8505D"/>
    <w:rsid w:val="64C659C6"/>
    <w:rsid w:val="64EE3F51"/>
    <w:rsid w:val="64EF71C0"/>
    <w:rsid w:val="652074D7"/>
    <w:rsid w:val="65586FB3"/>
    <w:rsid w:val="65C27B45"/>
    <w:rsid w:val="65C3328E"/>
    <w:rsid w:val="65C854C3"/>
    <w:rsid w:val="65FE3744"/>
    <w:rsid w:val="6632293D"/>
    <w:rsid w:val="665230E1"/>
    <w:rsid w:val="66573403"/>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4D7CD3"/>
    <w:rsid w:val="68696C11"/>
    <w:rsid w:val="68867BC3"/>
    <w:rsid w:val="6904500B"/>
    <w:rsid w:val="690B06A6"/>
    <w:rsid w:val="691D17C6"/>
    <w:rsid w:val="691D1CC7"/>
    <w:rsid w:val="69433D01"/>
    <w:rsid w:val="695D01E0"/>
    <w:rsid w:val="69A94835"/>
    <w:rsid w:val="69DF403D"/>
    <w:rsid w:val="69FD7D34"/>
    <w:rsid w:val="6A246A40"/>
    <w:rsid w:val="6A3209D6"/>
    <w:rsid w:val="6A503577"/>
    <w:rsid w:val="6A50366A"/>
    <w:rsid w:val="6A7B2B14"/>
    <w:rsid w:val="6A7C65C1"/>
    <w:rsid w:val="6A831133"/>
    <w:rsid w:val="6A9B0C67"/>
    <w:rsid w:val="6A9C7FFF"/>
    <w:rsid w:val="6B0B0BB0"/>
    <w:rsid w:val="6B28228A"/>
    <w:rsid w:val="6B3277BE"/>
    <w:rsid w:val="6B4E646B"/>
    <w:rsid w:val="6B5015F8"/>
    <w:rsid w:val="6B5951E1"/>
    <w:rsid w:val="6B61673A"/>
    <w:rsid w:val="6B82343D"/>
    <w:rsid w:val="6B863F8C"/>
    <w:rsid w:val="6B9667A8"/>
    <w:rsid w:val="6BB677E4"/>
    <w:rsid w:val="6BD1272D"/>
    <w:rsid w:val="6BEE0C6F"/>
    <w:rsid w:val="6C107E2C"/>
    <w:rsid w:val="6C1D7711"/>
    <w:rsid w:val="6C33202D"/>
    <w:rsid w:val="6C486338"/>
    <w:rsid w:val="6C4F495A"/>
    <w:rsid w:val="6C6F3887"/>
    <w:rsid w:val="6C787CD6"/>
    <w:rsid w:val="6C8466ED"/>
    <w:rsid w:val="6C85047C"/>
    <w:rsid w:val="6C8C078B"/>
    <w:rsid w:val="6C8C4A68"/>
    <w:rsid w:val="6C9A56E0"/>
    <w:rsid w:val="6CD3438A"/>
    <w:rsid w:val="6CF40DCC"/>
    <w:rsid w:val="6CF60DC1"/>
    <w:rsid w:val="6D085C7A"/>
    <w:rsid w:val="6D1C5252"/>
    <w:rsid w:val="6D3F5496"/>
    <w:rsid w:val="6D4E4275"/>
    <w:rsid w:val="6D4E76D7"/>
    <w:rsid w:val="6D7A470D"/>
    <w:rsid w:val="6D9D5488"/>
    <w:rsid w:val="6DA02882"/>
    <w:rsid w:val="6DA71E62"/>
    <w:rsid w:val="6DAB4B50"/>
    <w:rsid w:val="6DAC4B95"/>
    <w:rsid w:val="6DBD2F1C"/>
    <w:rsid w:val="6DEF5396"/>
    <w:rsid w:val="6E137219"/>
    <w:rsid w:val="6E1F40EF"/>
    <w:rsid w:val="6E274D51"/>
    <w:rsid w:val="6E532867"/>
    <w:rsid w:val="6E5C158C"/>
    <w:rsid w:val="6E72746A"/>
    <w:rsid w:val="6E7E4FF6"/>
    <w:rsid w:val="6E8B48F3"/>
    <w:rsid w:val="6EA12D56"/>
    <w:rsid w:val="6EA63CDB"/>
    <w:rsid w:val="6EB50A24"/>
    <w:rsid w:val="6EC20943"/>
    <w:rsid w:val="6EDE3DB8"/>
    <w:rsid w:val="6EE15841"/>
    <w:rsid w:val="6EE70B1B"/>
    <w:rsid w:val="6EFF1698"/>
    <w:rsid w:val="6F0C014F"/>
    <w:rsid w:val="6F0E6095"/>
    <w:rsid w:val="6F110F40"/>
    <w:rsid w:val="6F163A9A"/>
    <w:rsid w:val="6F1A61D0"/>
    <w:rsid w:val="6F417873"/>
    <w:rsid w:val="6F4835AB"/>
    <w:rsid w:val="6F594D54"/>
    <w:rsid w:val="6F75386E"/>
    <w:rsid w:val="6F9166E1"/>
    <w:rsid w:val="6F9379F2"/>
    <w:rsid w:val="6FA67EF8"/>
    <w:rsid w:val="6FA82F2F"/>
    <w:rsid w:val="6FCB51CD"/>
    <w:rsid w:val="6FEB120E"/>
    <w:rsid w:val="6FF43359"/>
    <w:rsid w:val="700F1F41"/>
    <w:rsid w:val="704140A5"/>
    <w:rsid w:val="70434632"/>
    <w:rsid w:val="704E4817"/>
    <w:rsid w:val="704E50A2"/>
    <w:rsid w:val="7053252E"/>
    <w:rsid w:val="70587444"/>
    <w:rsid w:val="706E2E83"/>
    <w:rsid w:val="70725ED5"/>
    <w:rsid w:val="70782618"/>
    <w:rsid w:val="7078370A"/>
    <w:rsid w:val="709D655D"/>
    <w:rsid w:val="70E92BC9"/>
    <w:rsid w:val="70FB11D1"/>
    <w:rsid w:val="710F351A"/>
    <w:rsid w:val="711F76EA"/>
    <w:rsid w:val="71204889"/>
    <w:rsid w:val="712F6814"/>
    <w:rsid w:val="71370AC5"/>
    <w:rsid w:val="7149181B"/>
    <w:rsid w:val="71874506"/>
    <w:rsid w:val="71921650"/>
    <w:rsid w:val="71955614"/>
    <w:rsid w:val="719D5850"/>
    <w:rsid w:val="71A57D4C"/>
    <w:rsid w:val="71A74D9D"/>
    <w:rsid w:val="71C254BD"/>
    <w:rsid w:val="71D074AE"/>
    <w:rsid w:val="71D16621"/>
    <w:rsid w:val="71E162A9"/>
    <w:rsid w:val="71E32B34"/>
    <w:rsid w:val="71FA1485"/>
    <w:rsid w:val="71FB7940"/>
    <w:rsid w:val="721067DC"/>
    <w:rsid w:val="726D4E61"/>
    <w:rsid w:val="72A12151"/>
    <w:rsid w:val="72AF1A83"/>
    <w:rsid w:val="72C051AC"/>
    <w:rsid w:val="72CC6CAB"/>
    <w:rsid w:val="72D54D7C"/>
    <w:rsid w:val="73150C49"/>
    <w:rsid w:val="73240C13"/>
    <w:rsid w:val="732679E1"/>
    <w:rsid w:val="734C46FC"/>
    <w:rsid w:val="735B04C7"/>
    <w:rsid w:val="740B2687"/>
    <w:rsid w:val="743703BA"/>
    <w:rsid w:val="74443FA3"/>
    <w:rsid w:val="74746816"/>
    <w:rsid w:val="747570EF"/>
    <w:rsid w:val="747F5749"/>
    <w:rsid w:val="74A118EE"/>
    <w:rsid w:val="74B33BE2"/>
    <w:rsid w:val="74C47470"/>
    <w:rsid w:val="74EE0377"/>
    <w:rsid w:val="750B4F27"/>
    <w:rsid w:val="751B76C3"/>
    <w:rsid w:val="75353180"/>
    <w:rsid w:val="753766C8"/>
    <w:rsid w:val="75493768"/>
    <w:rsid w:val="755071F2"/>
    <w:rsid w:val="75560CF3"/>
    <w:rsid w:val="75664477"/>
    <w:rsid w:val="75A938EC"/>
    <w:rsid w:val="75AF02CA"/>
    <w:rsid w:val="75BC49BC"/>
    <w:rsid w:val="75C817BE"/>
    <w:rsid w:val="75E34615"/>
    <w:rsid w:val="75FC22C1"/>
    <w:rsid w:val="75FE0A8D"/>
    <w:rsid w:val="76037B33"/>
    <w:rsid w:val="7617256B"/>
    <w:rsid w:val="76292398"/>
    <w:rsid w:val="76470EDB"/>
    <w:rsid w:val="765B467D"/>
    <w:rsid w:val="7663674E"/>
    <w:rsid w:val="766D79C1"/>
    <w:rsid w:val="76906A1F"/>
    <w:rsid w:val="76A82CB4"/>
    <w:rsid w:val="76A934C6"/>
    <w:rsid w:val="76B06221"/>
    <w:rsid w:val="76DE43A6"/>
    <w:rsid w:val="77540243"/>
    <w:rsid w:val="776B2153"/>
    <w:rsid w:val="776D48FA"/>
    <w:rsid w:val="7773730D"/>
    <w:rsid w:val="77816EFF"/>
    <w:rsid w:val="77927CE9"/>
    <w:rsid w:val="77993ACE"/>
    <w:rsid w:val="77A870B9"/>
    <w:rsid w:val="77AD31C5"/>
    <w:rsid w:val="77B645EC"/>
    <w:rsid w:val="77B94F26"/>
    <w:rsid w:val="77D90137"/>
    <w:rsid w:val="77FF1267"/>
    <w:rsid w:val="781C51FB"/>
    <w:rsid w:val="784D7AAA"/>
    <w:rsid w:val="78542AA8"/>
    <w:rsid w:val="786567E5"/>
    <w:rsid w:val="78734D30"/>
    <w:rsid w:val="7883510B"/>
    <w:rsid w:val="789711DE"/>
    <w:rsid w:val="78C064CE"/>
    <w:rsid w:val="78C6187A"/>
    <w:rsid w:val="78CF3B39"/>
    <w:rsid w:val="78F2219D"/>
    <w:rsid w:val="79091C23"/>
    <w:rsid w:val="7912221C"/>
    <w:rsid w:val="791405DB"/>
    <w:rsid w:val="791537BA"/>
    <w:rsid w:val="7949054B"/>
    <w:rsid w:val="79562AD9"/>
    <w:rsid w:val="796B76D8"/>
    <w:rsid w:val="7971606B"/>
    <w:rsid w:val="797B2D87"/>
    <w:rsid w:val="797B7C96"/>
    <w:rsid w:val="79D83522"/>
    <w:rsid w:val="79E511CB"/>
    <w:rsid w:val="79E653A4"/>
    <w:rsid w:val="79F72493"/>
    <w:rsid w:val="7A0D4F33"/>
    <w:rsid w:val="7A2B5D26"/>
    <w:rsid w:val="7A517A5E"/>
    <w:rsid w:val="7A5909D3"/>
    <w:rsid w:val="7A8442C8"/>
    <w:rsid w:val="7A952411"/>
    <w:rsid w:val="7AE12865"/>
    <w:rsid w:val="7AE841D7"/>
    <w:rsid w:val="7AEA5013"/>
    <w:rsid w:val="7AF92F45"/>
    <w:rsid w:val="7B134FB0"/>
    <w:rsid w:val="7B2926D6"/>
    <w:rsid w:val="7B353BC5"/>
    <w:rsid w:val="7B3665D4"/>
    <w:rsid w:val="7B3D643D"/>
    <w:rsid w:val="7B4D28A1"/>
    <w:rsid w:val="7B5030D5"/>
    <w:rsid w:val="7B5A42C0"/>
    <w:rsid w:val="7B741282"/>
    <w:rsid w:val="7B770C6B"/>
    <w:rsid w:val="7B7844A9"/>
    <w:rsid w:val="7B8F0562"/>
    <w:rsid w:val="7B981359"/>
    <w:rsid w:val="7BAF13B1"/>
    <w:rsid w:val="7BB142C7"/>
    <w:rsid w:val="7BBD0896"/>
    <w:rsid w:val="7BE00A06"/>
    <w:rsid w:val="7BF62C30"/>
    <w:rsid w:val="7BFC5A6F"/>
    <w:rsid w:val="7C010EB7"/>
    <w:rsid w:val="7C0972AA"/>
    <w:rsid w:val="7C165EBE"/>
    <w:rsid w:val="7C174657"/>
    <w:rsid w:val="7C23048F"/>
    <w:rsid w:val="7C37365F"/>
    <w:rsid w:val="7C402E41"/>
    <w:rsid w:val="7C44379A"/>
    <w:rsid w:val="7C533657"/>
    <w:rsid w:val="7C5F30CC"/>
    <w:rsid w:val="7C6C5946"/>
    <w:rsid w:val="7C946F43"/>
    <w:rsid w:val="7CBA55CE"/>
    <w:rsid w:val="7CD812E8"/>
    <w:rsid w:val="7CDF23CE"/>
    <w:rsid w:val="7CE45689"/>
    <w:rsid w:val="7D036989"/>
    <w:rsid w:val="7D063EE4"/>
    <w:rsid w:val="7D280309"/>
    <w:rsid w:val="7D290CB5"/>
    <w:rsid w:val="7D382FDD"/>
    <w:rsid w:val="7D3923AB"/>
    <w:rsid w:val="7D4665A7"/>
    <w:rsid w:val="7D5213D0"/>
    <w:rsid w:val="7D773982"/>
    <w:rsid w:val="7D7D7A58"/>
    <w:rsid w:val="7D875C95"/>
    <w:rsid w:val="7DCC76C3"/>
    <w:rsid w:val="7DDC7503"/>
    <w:rsid w:val="7DF64C65"/>
    <w:rsid w:val="7E032835"/>
    <w:rsid w:val="7E0429B9"/>
    <w:rsid w:val="7E1150D6"/>
    <w:rsid w:val="7E2345A9"/>
    <w:rsid w:val="7E354A43"/>
    <w:rsid w:val="7E6850C1"/>
    <w:rsid w:val="7E6B47E6"/>
    <w:rsid w:val="7E77762F"/>
    <w:rsid w:val="7EA52264"/>
    <w:rsid w:val="7EC21B3C"/>
    <w:rsid w:val="7ECB589A"/>
    <w:rsid w:val="7ECD548D"/>
    <w:rsid w:val="7EFC5D86"/>
    <w:rsid w:val="7F232129"/>
    <w:rsid w:val="7F3E4371"/>
    <w:rsid w:val="7F4E37D4"/>
    <w:rsid w:val="7F71407E"/>
    <w:rsid w:val="7F7B01E8"/>
    <w:rsid w:val="7F7F1C85"/>
    <w:rsid w:val="7F8D199F"/>
    <w:rsid w:val="7FBD63B9"/>
    <w:rsid w:val="7FC63873"/>
    <w:rsid w:val="7FDB599C"/>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jc w:val="center"/>
      <w:outlineLvl w:val="1"/>
    </w:pPr>
    <w:rPr>
      <w:rFonts w:ascii="黑体" w:hAnsi="黑体" w:eastAsia="仿宋"/>
      <w:b/>
      <w:color w:val="000000"/>
      <w:sz w:val="32"/>
      <w:szCs w:val="2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unhideWhenUsed/>
    <w:qFormat/>
    <w:uiPriority w:val="99"/>
    <w:pPr>
      <w:snapToGrid w:val="0"/>
      <w:jc w:val="left"/>
    </w:pPr>
    <w:rPr>
      <w:sz w:val="18"/>
      <w:szCs w:val="18"/>
    </w:rPr>
  </w:style>
  <w:style w:type="paragraph" w:styleId="3">
    <w:name w:val="index 5"/>
    <w:basedOn w:val="1"/>
    <w:next w:val="1"/>
    <w:qFormat/>
    <w:uiPriority w:val="0"/>
    <w:pPr>
      <w:ind w:left="798" w:leftChars="380"/>
    </w:pPr>
    <w:rPr>
      <w:rFonts w:ascii="Calibri" w:hAnsi="Calibri"/>
    </w:rPr>
  </w:style>
  <w:style w:type="paragraph" w:styleId="6">
    <w:name w:val="List 3"/>
    <w:basedOn w:val="1"/>
    <w:autoRedefine/>
    <w:qFormat/>
    <w:uiPriority w:val="99"/>
    <w:pPr>
      <w:ind w:left="100" w:leftChars="400" w:hanging="200" w:hangingChars="200"/>
    </w:pPr>
    <w:rPr>
      <w:rFonts w:ascii="Times New Roman" w:hAnsi="Times New Roman"/>
    </w:rPr>
  </w:style>
  <w:style w:type="paragraph" w:styleId="7">
    <w:name w:val="toa heading"/>
    <w:basedOn w:val="1"/>
    <w:next w:val="1"/>
    <w:autoRedefine/>
    <w:qFormat/>
    <w:uiPriority w:val="0"/>
    <w:pPr>
      <w:spacing w:before="120" w:beforeLines="0"/>
    </w:pPr>
    <w:rPr>
      <w:rFonts w:ascii="Arial" w:hAnsi="Arial"/>
      <w:sz w:val="24"/>
      <w:szCs w:val="20"/>
    </w:rPr>
  </w:style>
  <w:style w:type="paragraph" w:styleId="8">
    <w:name w:val="annotation text"/>
    <w:basedOn w:val="1"/>
    <w:autoRedefine/>
    <w:semiHidden/>
    <w:unhideWhenUsed/>
    <w:qFormat/>
    <w:uiPriority w:val="99"/>
    <w:pPr>
      <w:jc w:val="left"/>
    </w:pPr>
  </w:style>
  <w:style w:type="paragraph" w:styleId="9">
    <w:name w:val="Body Text"/>
    <w:basedOn w:val="1"/>
    <w:autoRedefine/>
    <w:qFormat/>
    <w:uiPriority w:val="99"/>
    <w:pPr>
      <w:spacing w:after="120"/>
    </w:pPr>
    <w:rPr>
      <w:rFonts w:ascii="Times New Roman" w:hAnsi="Times New Roman"/>
    </w:rPr>
  </w:style>
  <w:style w:type="paragraph" w:styleId="10">
    <w:name w:val="Body Text Indent"/>
    <w:basedOn w:val="1"/>
    <w:next w:val="11"/>
    <w:link w:val="35"/>
    <w:autoRedefine/>
    <w:semiHidden/>
    <w:unhideWhenUsed/>
    <w:qFormat/>
    <w:uiPriority w:val="99"/>
    <w:pPr>
      <w:spacing w:after="120"/>
      <w:ind w:left="420" w:leftChars="200"/>
    </w:pPr>
  </w:style>
  <w:style w:type="paragraph" w:customStyle="1" w:styleId="11">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12">
    <w:name w:val="List 2"/>
    <w:basedOn w:val="1"/>
    <w:qFormat/>
    <w:uiPriority w:val="99"/>
    <w:pPr>
      <w:ind w:left="100" w:leftChars="200" w:hanging="200" w:hangingChars="200"/>
    </w:pPr>
  </w:style>
  <w:style w:type="paragraph" w:styleId="13">
    <w:name w:val="Plain Text"/>
    <w:basedOn w:val="1"/>
    <w:link w:val="31"/>
    <w:autoRedefine/>
    <w:qFormat/>
    <w:uiPriority w:val="0"/>
    <w:pPr>
      <w:spacing w:line="360" w:lineRule="auto"/>
    </w:pPr>
    <w:rPr>
      <w:rFonts w:ascii="宋体" w:hAnsi="Courier New"/>
      <w:sz w:val="24"/>
      <w:szCs w:val="20"/>
    </w:rPr>
  </w:style>
  <w:style w:type="paragraph" w:styleId="14">
    <w:name w:val="Balloon Text"/>
    <w:basedOn w:val="1"/>
    <w:link w:val="34"/>
    <w:autoRedefine/>
    <w:semiHidden/>
    <w:unhideWhenUsed/>
    <w:qFormat/>
    <w:uiPriority w:val="99"/>
    <w:rPr>
      <w:sz w:val="18"/>
      <w:szCs w:val="18"/>
    </w:rPr>
  </w:style>
  <w:style w:type="paragraph" w:styleId="15">
    <w:name w:val="footer"/>
    <w:basedOn w:val="1"/>
    <w:link w:val="33"/>
    <w:autoRedefine/>
    <w:unhideWhenUsed/>
    <w:qFormat/>
    <w:uiPriority w:val="99"/>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7"/>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8">
    <w:name w:val="toc 2"/>
    <w:basedOn w:val="1"/>
    <w:next w:val="1"/>
    <w:autoRedefine/>
    <w:qFormat/>
    <w:uiPriority w:val="39"/>
    <w:pPr>
      <w:ind w:left="210"/>
      <w:jc w:val="left"/>
    </w:pPr>
    <w:rPr>
      <w:rFonts w:ascii="宋体" w:hAnsi="宋体" w:cs="宋体"/>
      <w:smallCaps/>
      <w:sz w:val="20"/>
      <w:szCs w:val="20"/>
    </w:rPr>
  </w:style>
  <w:style w:type="paragraph" w:styleId="19">
    <w:name w:val="Body Text 2"/>
    <w:basedOn w:val="1"/>
    <w:next w:val="1"/>
    <w:qFormat/>
    <w:uiPriority w:val="0"/>
    <w:pPr>
      <w:adjustRightInd w:val="0"/>
      <w:snapToGrid w:val="0"/>
      <w:spacing w:line="480" w:lineRule="atLeast"/>
    </w:pPr>
    <w:rPr>
      <w:sz w:val="28"/>
    </w:rPr>
  </w:style>
  <w:style w:type="paragraph" w:styleId="20">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21">
    <w:name w:val="Body Text First Indent"/>
    <w:basedOn w:val="9"/>
    <w:qFormat/>
    <w:uiPriority w:val="0"/>
    <w:pPr>
      <w:ind w:firstLine="420" w:firstLineChars="100"/>
    </w:pPr>
  </w:style>
  <w:style w:type="paragraph" w:styleId="22">
    <w:name w:val="Body Text First Indent 2"/>
    <w:basedOn w:val="10"/>
    <w:next w:val="1"/>
    <w:link w:val="36"/>
    <w:autoRedefine/>
    <w:qFormat/>
    <w:uiPriority w:val="0"/>
    <w:pPr>
      <w:spacing w:after="0"/>
      <w:ind w:left="0" w:leftChars="0" w:firstLine="420" w:firstLineChars="200"/>
      <w:jc w:val="left"/>
    </w:pPr>
    <w:rPr>
      <w:rFonts w:ascii="宋体" w:hAnsi="Times New Roman"/>
      <w:sz w:val="28"/>
      <w:szCs w:val="20"/>
    </w:rPr>
  </w:style>
  <w:style w:type="table" w:styleId="24">
    <w:name w:val="Table Grid"/>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22"/>
    <w:rPr>
      <w:b/>
      <w:bCs/>
      <w:sz w:val="32"/>
      <w:szCs w:val="21"/>
    </w:rPr>
  </w:style>
  <w:style w:type="character" w:styleId="27">
    <w:name w:val="page number"/>
    <w:autoRedefine/>
    <w:qFormat/>
    <w:uiPriority w:val="0"/>
  </w:style>
  <w:style w:type="character" w:styleId="28">
    <w:name w:val="Hyperlink"/>
    <w:basedOn w:val="25"/>
    <w:autoRedefine/>
    <w:unhideWhenUsed/>
    <w:qFormat/>
    <w:uiPriority w:val="99"/>
    <w:rPr>
      <w:color w:val="0563C1" w:themeColor="hyperlink"/>
      <w:u w:val="single"/>
      <w14:textFill>
        <w14:solidFill>
          <w14:schemeClr w14:val="hlink"/>
        </w14:solidFill>
      </w14:textFill>
    </w:rPr>
  </w:style>
  <w:style w:type="paragraph" w:styleId="29">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30">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31">
    <w:name w:val="纯文本 Char"/>
    <w:basedOn w:val="25"/>
    <w:link w:val="13"/>
    <w:autoRedefine/>
    <w:qFormat/>
    <w:uiPriority w:val="0"/>
    <w:rPr>
      <w:rFonts w:ascii="宋体" w:hAnsi="Courier New" w:eastAsia="宋体" w:cs="Times New Roman"/>
      <w:sz w:val="24"/>
      <w:szCs w:val="20"/>
    </w:rPr>
  </w:style>
  <w:style w:type="character" w:customStyle="1" w:styleId="32">
    <w:name w:val="页眉 Char"/>
    <w:basedOn w:val="25"/>
    <w:link w:val="16"/>
    <w:autoRedefine/>
    <w:qFormat/>
    <w:uiPriority w:val="99"/>
    <w:rPr>
      <w:rFonts w:ascii="Calibri" w:hAnsi="Calibri" w:eastAsia="宋体" w:cs="Times New Roman"/>
      <w:sz w:val="18"/>
      <w:szCs w:val="18"/>
    </w:rPr>
  </w:style>
  <w:style w:type="character" w:customStyle="1" w:styleId="33">
    <w:name w:val="页脚 Char"/>
    <w:basedOn w:val="25"/>
    <w:link w:val="15"/>
    <w:autoRedefine/>
    <w:qFormat/>
    <w:uiPriority w:val="99"/>
    <w:rPr>
      <w:rFonts w:ascii="Calibri" w:hAnsi="Calibri" w:eastAsia="宋体" w:cs="Times New Roman"/>
      <w:sz w:val="18"/>
      <w:szCs w:val="18"/>
    </w:rPr>
  </w:style>
  <w:style w:type="character" w:customStyle="1" w:styleId="34">
    <w:name w:val="批注框文本 Char"/>
    <w:basedOn w:val="25"/>
    <w:link w:val="14"/>
    <w:autoRedefine/>
    <w:semiHidden/>
    <w:qFormat/>
    <w:uiPriority w:val="99"/>
    <w:rPr>
      <w:rFonts w:ascii="Calibri" w:hAnsi="Calibri" w:eastAsia="宋体" w:cs="Times New Roman"/>
      <w:sz w:val="18"/>
      <w:szCs w:val="18"/>
    </w:rPr>
  </w:style>
  <w:style w:type="character" w:customStyle="1" w:styleId="35">
    <w:name w:val="正文文本缩进 Char"/>
    <w:basedOn w:val="25"/>
    <w:link w:val="10"/>
    <w:autoRedefine/>
    <w:semiHidden/>
    <w:qFormat/>
    <w:uiPriority w:val="99"/>
    <w:rPr>
      <w:rFonts w:ascii="Calibri" w:hAnsi="Calibri" w:eastAsia="宋体" w:cs="Times New Roman"/>
      <w:kern w:val="2"/>
      <w:sz w:val="21"/>
      <w:szCs w:val="24"/>
    </w:rPr>
  </w:style>
  <w:style w:type="character" w:customStyle="1" w:styleId="36">
    <w:name w:val="正文首行缩进 2 Char"/>
    <w:basedOn w:val="35"/>
    <w:link w:val="22"/>
    <w:autoRedefine/>
    <w:qFormat/>
    <w:uiPriority w:val="0"/>
    <w:rPr>
      <w:rFonts w:ascii="宋体" w:hAnsi="Times New Roman" w:eastAsia="宋体" w:cs="Times New Roman"/>
      <w:kern w:val="2"/>
      <w:sz w:val="28"/>
      <w:szCs w:val="24"/>
    </w:rPr>
  </w:style>
  <w:style w:type="paragraph" w:customStyle="1" w:styleId="37">
    <w:name w:val="首行缩进"/>
    <w:basedOn w:val="1"/>
    <w:next w:val="1"/>
    <w:autoRedefine/>
    <w:qFormat/>
    <w:uiPriority w:val="0"/>
    <w:pPr>
      <w:ind w:firstLine="480" w:firstLineChars="200"/>
    </w:pPr>
    <w:rPr>
      <w:lang w:val="zh-CN"/>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40">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41">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42">
    <w:name w:val="Table Normal"/>
    <w:autoRedefine/>
    <w:semiHidden/>
    <w:unhideWhenUsed/>
    <w:qFormat/>
    <w:uiPriority w:val="0"/>
    <w:tblPr>
      <w:tblCellMar>
        <w:top w:w="0" w:type="dxa"/>
        <w:left w:w="0" w:type="dxa"/>
        <w:bottom w:w="0" w:type="dxa"/>
        <w:right w:w="0" w:type="dxa"/>
      </w:tblCellMar>
    </w:tblPr>
  </w:style>
  <w:style w:type="paragraph" w:customStyle="1" w:styleId="43">
    <w:name w:val="Table Text"/>
    <w:basedOn w:val="1"/>
    <w:autoRedefine/>
    <w:semiHidden/>
    <w:qFormat/>
    <w:uiPriority w:val="0"/>
    <w:rPr>
      <w:rFonts w:ascii="宋体" w:hAnsi="宋体" w:eastAsia="宋体" w:cs="宋体"/>
      <w:sz w:val="20"/>
      <w:szCs w:val="20"/>
      <w:lang w:val="en-US" w:eastAsia="en-US" w:bidi="ar-SA"/>
    </w:rPr>
  </w:style>
  <w:style w:type="paragraph" w:customStyle="1" w:styleId="44">
    <w:name w:val="p0"/>
    <w:basedOn w:val="1"/>
    <w:autoRedefine/>
    <w:qFormat/>
    <w:uiPriority w:val="0"/>
    <w:pPr>
      <w:widowControl/>
    </w:pPr>
    <w:rPr>
      <w:kern w:val="0"/>
    </w:rPr>
  </w:style>
  <w:style w:type="paragraph" w:customStyle="1" w:styleId="4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格式"/>
    <w:basedOn w:val="47"/>
    <w:autoRedefine/>
    <w:qFormat/>
    <w:uiPriority w:val="0"/>
    <w:pPr>
      <w:widowControl/>
      <w:adjustRightInd w:val="0"/>
      <w:snapToGrid w:val="0"/>
      <w:spacing w:line="360" w:lineRule="auto"/>
      <w:ind w:right="44" w:rightChars="21" w:hanging="178" w:hangingChars="85"/>
      <w:jc w:val="left"/>
      <w:textAlignment w:val="baseline"/>
    </w:pPr>
    <w:rPr>
      <w:rFonts w:ascii="宋体" w:hAnsi="宋体"/>
      <w:bCs/>
      <w:kern w:val="0"/>
      <w:sz w:val="24"/>
      <w:szCs w:val="21"/>
    </w:rPr>
  </w:style>
  <w:style w:type="paragraph" w:customStyle="1" w:styleId="47">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17020</Words>
  <Characters>18057</Characters>
  <Lines>168</Lines>
  <Paragraphs>47</Paragraphs>
  <TotalTime>19</TotalTime>
  <ScaleCrop>false</ScaleCrop>
  <LinksUpToDate>false</LinksUpToDate>
  <CharactersWithSpaces>18724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2025-04-01T06:44:00Z</cp:lastPrinted>
  <dcterms:modified xsi:type="dcterms:W3CDTF">2025-06-20T07:47:27Z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BA63046BE98C415EA9A7CD7B166052EB_13</vt:lpwstr>
  </property>
  <property fmtid="{D5CDD505-2E9C-101B-9397-08002B2CF9AE}" pid="4" name="KSOTemplateDocerSaveRecord">
    <vt:lpwstr>eyJoZGlkIjoiNDQyN2JhNDVjZjYwNDU4M2Y2NWFjZjk5MGIxZDg3NTciLCJ1c2VySWQiOiIyNzQ4MDc2MTUifQ==</vt:lpwstr>
  </property>
</Properties>
</file>